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6D27" w:rsidP="48CB6431" w:rsidRDefault="00726D27" w14:paraId="210C2F2D" w14:textId="6230F0D8">
      <w:pPr>
        <w:jc w:val="center"/>
        <w:rPr>
          <w:rFonts w:ascii="Grold Regular" w:hAnsi="Grold Regular" w:eastAsia="Grold Regular" w:cs="Grold Regular"/>
          <w:b w:val="1"/>
          <w:bCs w:val="1"/>
          <w:sz w:val="28"/>
          <w:szCs w:val="28"/>
        </w:rPr>
      </w:pPr>
      <w:r w:rsidRPr="48CB6431" w:rsidR="00726D27">
        <w:rPr>
          <w:rFonts w:ascii="Grold Regular" w:hAnsi="Grold Regular" w:eastAsia="Grold Regular" w:cs="Grold Regular"/>
          <w:b w:val="1"/>
          <w:bCs w:val="1"/>
          <w:sz w:val="28"/>
          <w:szCs w:val="28"/>
        </w:rPr>
        <w:t xml:space="preserve">Opportunity Summary: </w:t>
      </w:r>
      <w:r w:rsidRPr="48CB6431" w:rsidR="00F2567F">
        <w:rPr>
          <w:rFonts w:ascii="Grold Regular" w:hAnsi="Grold Regular" w:eastAsia="Grold Regular" w:cs="Grold Regular"/>
          <w:b w:val="1"/>
          <w:bCs w:val="1"/>
          <w:sz w:val="28"/>
          <w:szCs w:val="28"/>
        </w:rPr>
        <w:t xml:space="preserve">Part-Time </w:t>
      </w:r>
      <w:r w:rsidRPr="48CB6431" w:rsidR="00F155E6">
        <w:rPr>
          <w:rFonts w:ascii="Grold Regular" w:hAnsi="Grold Regular" w:eastAsia="Grold Regular" w:cs="Grold Regular"/>
          <w:b w:val="1"/>
          <w:bCs w:val="1"/>
          <w:sz w:val="28"/>
          <w:szCs w:val="28"/>
        </w:rPr>
        <w:t xml:space="preserve">My </w:t>
      </w:r>
      <w:proofErr w:type="spellStart"/>
      <w:r w:rsidRPr="48CB6431" w:rsidR="00F155E6">
        <w:rPr>
          <w:rFonts w:ascii="Grold Regular" w:hAnsi="Grold Regular" w:eastAsia="Grold Regular" w:cs="Grold Regular"/>
          <w:b w:val="1"/>
          <w:bCs w:val="1"/>
          <w:sz w:val="28"/>
          <w:szCs w:val="28"/>
        </w:rPr>
        <w:t>NeighbOR</w:t>
      </w:r>
      <w:proofErr w:type="spellEnd"/>
      <w:r w:rsidRPr="48CB6431" w:rsidR="00F155E6">
        <w:rPr>
          <w:rFonts w:ascii="Grold Regular" w:hAnsi="Grold Regular" w:eastAsia="Grold Regular" w:cs="Grold Regular"/>
          <w:b w:val="1"/>
          <w:bCs w:val="1"/>
          <w:sz w:val="28"/>
          <w:szCs w:val="28"/>
        </w:rPr>
        <w:t xml:space="preserve"> CX </w:t>
      </w:r>
      <w:commentRangeStart w:id="1374391546"/>
      <w:r w:rsidRPr="48CB6431" w:rsidR="00F2567F">
        <w:rPr>
          <w:rFonts w:ascii="Grold Regular" w:hAnsi="Grold Regular" w:eastAsia="Grold Regular" w:cs="Grold Regular"/>
          <w:b w:val="1"/>
          <w:bCs w:val="1"/>
          <w:sz w:val="28"/>
          <w:szCs w:val="28"/>
        </w:rPr>
        <w:t>Assistant</w:t>
      </w:r>
      <w:commentRangeEnd w:id="1374391546"/>
      <w:r>
        <w:rPr>
          <w:rStyle w:val="CommentReference"/>
        </w:rPr>
        <w:commentReference w:id="1374391546"/>
      </w:r>
    </w:p>
    <w:p w:rsidR="00E92D76" w:rsidRDefault="00E92D76" w14:paraId="0BB7D6AC" w14:textId="26B32B13">
      <w:pPr>
        <w:jc w:val="center"/>
        <w:rPr>
          <w:rFonts w:ascii="Grold Regular" w:hAnsi="Grold Regular" w:eastAsia="Grold Regular" w:cs="Grold Regular"/>
          <w:b/>
          <w:sz w:val="28"/>
          <w:szCs w:val="28"/>
        </w:rPr>
      </w:pPr>
    </w:p>
    <w:p w:rsidR="003403DC" w:rsidP="00E92D76" w:rsidRDefault="00E92D76" w14:paraId="693CF075" w14:textId="7D264B17">
      <w:pPr>
        <w:pStyle w:val="NoSpacing"/>
      </w:pPr>
      <w:r w:rsidRPr="56A2F400" w:rsidR="00E92D76">
        <w:rPr>
          <w:rStyle w:val="Heading1Char"/>
          <w:sz w:val="22"/>
          <w:szCs w:val="22"/>
        </w:rPr>
        <w:t>The Contingent</w:t>
      </w:r>
      <w:r w:rsidRPr="56A2F400" w:rsidR="006F3C37">
        <w:rPr>
          <w:rStyle w:val="Heading1Char"/>
          <w:sz w:val="22"/>
          <w:szCs w:val="22"/>
        </w:rPr>
        <w:t xml:space="preserve"> (TC)</w:t>
      </w:r>
      <w:r w:rsidRPr="56A2F400" w:rsidR="00E92D76">
        <w:rPr>
          <w:sz w:val="18"/>
          <w:szCs w:val="18"/>
        </w:rPr>
        <w:t xml:space="preserve"> </w:t>
      </w:r>
      <w:r w:rsidR="00E92D76">
        <w:rPr/>
        <w:t xml:space="preserve">is </w:t>
      </w:r>
      <w:r w:rsidR="00284107">
        <w:rPr/>
        <w:t xml:space="preserve">committed to retaining My </w:t>
      </w:r>
      <w:proofErr w:type="spellStart"/>
      <w:r w:rsidR="00284107">
        <w:rPr/>
        <w:t>NeighbOR</w:t>
      </w:r>
      <w:proofErr w:type="spellEnd"/>
      <w:r w:rsidR="00284107">
        <w:rPr/>
        <w:t xml:space="preserve"> as an ongoing program of Every Child Oregon. </w:t>
      </w:r>
      <w:r w:rsidR="007F0858">
        <w:rPr/>
        <w:t xml:space="preserve">Since its inception in March 2020, </w:t>
      </w:r>
      <w:r w:rsidR="00284107">
        <w:rPr/>
        <w:t xml:space="preserve">My </w:t>
      </w:r>
      <w:proofErr w:type="spellStart"/>
      <w:r w:rsidR="00284107">
        <w:rPr/>
        <w:t>NeighbOR’s</w:t>
      </w:r>
      <w:proofErr w:type="spellEnd"/>
      <w:r w:rsidR="00284107">
        <w:rPr/>
        <w:t xml:space="preserve"> scope has expanded from an emergency response </w:t>
      </w:r>
      <w:r w:rsidR="55325F6D">
        <w:rPr/>
        <w:t xml:space="preserve">effort </w:t>
      </w:r>
      <w:r w:rsidR="00284107">
        <w:rPr/>
        <w:t xml:space="preserve">supporting </w:t>
      </w:r>
      <w:r w:rsidR="00356709">
        <w:rPr/>
        <w:t xml:space="preserve">youth in foster care to an ongoing support tool for </w:t>
      </w:r>
      <w:r w:rsidR="00352E1D">
        <w:rPr/>
        <w:t xml:space="preserve">all youth and families impacted by foster care </w:t>
      </w:r>
      <w:r w:rsidR="16754803">
        <w:rPr/>
        <w:t>(</w:t>
      </w:r>
      <w:r w:rsidR="16754803">
        <w:rPr/>
        <w:t>including</w:t>
      </w:r>
      <w:r w:rsidR="16754803">
        <w:rPr/>
        <w:t xml:space="preserve"> </w:t>
      </w:r>
      <w:r w:rsidR="004F7CD3">
        <w:rPr/>
        <w:t>kinship providers</w:t>
      </w:r>
      <w:r w:rsidR="5011163B">
        <w:rPr/>
        <w:t>)</w:t>
      </w:r>
      <w:r w:rsidR="5011163B">
        <w:rPr/>
        <w:t xml:space="preserve">. My </w:t>
      </w:r>
      <w:proofErr w:type="spellStart"/>
      <w:r w:rsidR="5011163B">
        <w:rPr/>
        <w:t>NeighbOR</w:t>
      </w:r>
      <w:proofErr w:type="spellEnd"/>
      <w:r w:rsidR="5011163B">
        <w:rPr/>
        <w:t xml:space="preserve"> is a co</w:t>
      </w:r>
      <w:r w:rsidR="7BC25116">
        <w:rPr/>
        <w:t xml:space="preserve">mmunity support matching mechanism to meet needs that are not otherwise </w:t>
      </w:r>
      <w:r w:rsidR="004F7CD3">
        <w:rPr/>
        <w:t>covered by ODHS benefits</w:t>
      </w:r>
      <w:r w:rsidR="00CE41EF">
        <w:rPr/>
        <w:t xml:space="preserve">. </w:t>
      </w:r>
    </w:p>
    <w:p w:rsidR="008D3FF9" w:rsidP="00E92D76" w:rsidRDefault="008D3FF9" w14:paraId="3A3DB62F" w14:textId="6C82FAF8">
      <w:pPr>
        <w:pStyle w:val="NoSpacing"/>
      </w:pPr>
    </w:p>
    <w:p w:rsidR="520630C8" w:rsidP="4A746645" w:rsidRDefault="520630C8" w14:paraId="5AA2E39F" w14:textId="13E5424F">
      <w:pPr>
        <w:pStyle w:val="Normal"/>
      </w:pPr>
      <w:r w:rsidR="5BB9A8AE">
        <w:rPr/>
        <w:t xml:space="preserve">The CX Team </w:t>
      </w:r>
      <w:commentRangeStart w:id="130307041"/>
      <w:r w:rsidR="5BB9A8AE">
        <w:rPr/>
        <w:t>exists</w:t>
      </w:r>
      <w:commentRangeEnd w:id="130307041"/>
      <w:r>
        <w:rPr>
          <w:rStyle w:val="CommentReference"/>
        </w:rPr>
        <w:commentReference w:id="130307041"/>
      </w:r>
      <w:r w:rsidR="5BB9A8AE">
        <w:rPr/>
        <w:t xml:space="preserve"> to</w:t>
      </w:r>
      <w:r w:rsidR="241F484B">
        <w:rPr/>
        <w:t xml:space="preserve"> ensure the best possible experience for our customer across the entire brand.</w:t>
      </w:r>
      <w:r w:rsidR="636EFC4D">
        <w:rPr/>
        <w:t xml:space="preserve"> </w:t>
      </w:r>
      <w:r w:rsidR="100DB929">
        <w:rPr/>
        <w:t xml:space="preserve">This </w:t>
      </w:r>
      <w:r w:rsidR="12E8D028">
        <w:rPr/>
        <w:t>i</w:t>
      </w:r>
      <w:r w:rsidRPr="4037F32D" w:rsidR="12E8D028">
        <w:rPr>
          <w:rFonts w:ascii="Grold SemiLight" w:hAnsi="Grold SemiLight" w:eastAsia="Grold SemiLight" w:cs="Grold SemiLight"/>
          <w:noProof w:val="0"/>
          <w:sz w:val="19"/>
          <w:szCs w:val="19"/>
          <w:lang w:val="en-US"/>
        </w:rPr>
        <w:t>s done by working in collaboration with our partners and initiatives to provide</w:t>
      </w:r>
      <w:r w:rsidR="4BB79A77">
        <w:rPr/>
        <w:t xml:space="preserve"> great hospitality and creat</w:t>
      </w:r>
      <w:r w:rsidR="3222A015">
        <w:rPr/>
        <w:t>e</w:t>
      </w:r>
      <w:r w:rsidR="4BB79A77">
        <w:rPr/>
        <w:t xml:space="preserve"> space for our community </w:t>
      </w:r>
      <w:r w:rsidR="37C73180">
        <w:rPr/>
        <w:t>to help meet tangible needs.</w:t>
      </w:r>
    </w:p>
    <w:p w:rsidR="48CB6431" w:rsidP="48CB6431" w:rsidRDefault="48CB6431" w14:paraId="28826982" w14:textId="2D7A3D55">
      <w:pPr>
        <w:pStyle w:val="NoSpacing"/>
      </w:pPr>
    </w:p>
    <w:p w:rsidR="008D3FF9" w:rsidP="00E92D76" w:rsidRDefault="008D3FF9" w14:paraId="77E2EA63" w14:textId="23C3F5E8">
      <w:pPr>
        <w:pStyle w:val="NoSpacing"/>
      </w:pPr>
      <w:r w:rsidR="36CC10F7">
        <w:rPr/>
        <w:t xml:space="preserve">Additionally, the CX </w:t>
      </w:r>
      <w:r w:rsidR="2BD5BBA8">
        <w:rPr/>
        <w:t>T</w:t>
      </w:r>
      <w:r w:rsidR="36CC10F7">
        <w:rPr/>
        <w:t>eam</w:t>
      </w:r>
      <w:r w:rsidR="4191D2C9">
        <w:rPr/>
        <w:t xml:space="preserve"> for the Mobilizing Community Division</w:t>
      </w:r>
      <w:r w:rsidR="5832E769">
        <w:rPr/>
        <w:t xml:space="preserve"> continues to support inquiries for Know Me Now, whose processes continue to change as they refocus their programmatic priorities. </w:t>
      </w:r>
    </w:p>
    <w:p w:rsidR="00EB494F" w:rsidP="00E92D76" w:rsidRDefault="00EB494F" w14:paraId="7161FC6C" w14:textId="571DA050">
      <w:pPr>
        <w:pStyle w:val="NoSpacing"/>
      </w:pPr>
    </w:p>
    <w:p w:rsidR="00052655" w:rsidP="48CB6431" w:rsidRDefault="00052655" w14:paraId="0567A42B" w14:textId="6B490CE3">
      <w:pPr>
        <w:pStyle w:val="NoSpacing"/>
      </w:pPr>
      <w:r w:rsidR="00052655">
        <w:rPr/>
        <w:t xml:space="preserve">These expansions in scope require additional support on the CX Team </w:t>
      </w:r>
      <w:r w:rsidR="003E71BC">
        <w:rPr/>
        <w:t>in a part-time capacity</w:t>
      </w:r>
      <w:r w:rsidR="13450100">
        <w:rPr/>
        <w:t xml:space="preserve"> </w:t>
      </w:r>
      <w:commentRangeStart w:id="306976702"/>
      <w:commentRangeStart w:id="1165243463"/>
      <w:commentRangeStart w:id="1390977386"/>
      <w:r w:rsidR="13450100">
        <w:rPr/>
        <w:t xml:space="preserve">to help process </w:t>
      </w:r>
      <w:r w:rsidR="13450100">
        <w:rPr/>
        <w:t xml:space="preserve">requests through My </w:t>
      </w:r>
      <w:proofErr w:type="spellStart"/>
      <w:r w:rsidR="13450100">
        <w:rPr/>
        <w:t>NeighbOR</w:t>
      </w:r>
      <w:proofErr w:type="spellEnd"/>
      <w:r w:rsidR="13450100">
        <w:rPr/>
        <w:t>, following each request from reception to completion</w:t>
      </w:r>
      <w:r w:rsidR="62200D85">
        <w:rPr/>
        <w:t xml:space="preserve">, as well as to support </w:t>
      </w:r>
      <w:r w:rsidR="62200D85">
        <w:rPr/>
        <w:t>inquiry responses for Know Me Now and The Contingent</w:t>
      </w:r>
      <w:r w:rsidR="003E71BC">
        <w:rPr/>
        <w:t xml:space="preserve">. </w:t>
      </w:r>
      <w:commentRangeEnd w:id="306976702"/>
      <w:r>
        <w:rPr>
          <w:rStyle w:val="CommentReference"/>
        </w:rPr>
        <w:commentReference w:id="306976702"/>
      </w:r>
      <w:commentRangeEnd w:id="1165243463"/>
      <w:r>
        <w:rPr>
          <w:rStyle w:val="CommentReference"/>
        </w:rPr>
        <w:commentReference w:id="1165243463"/>
      </w:r>
      <w:commentRangeEnd w:id="1390977386"/>
      <w:r>
        <w:rPr>
          <w:rStyle w:val="CommentReference"/>
        </w:rPr>
        <w:commentReference w:id="1390977386"/>
      </w:r>
    </w:p>
    <w:p w:rsidR="48CB6431" w:rsidP="48CB6431" w:rsidRDefault="48CB6431" w14:paraId="6CCA47E1" w14:textId="78F26766">
      <w:pPr>
        <w:pStyle w:val="NoSpacing"/>
        <w:ind w:left="0"/>
        <w:rPr>
          <w:b w:val="1"/>
          <w:bCs w:val="1"/>
        </w:rPr>
      </w:pPr>
    </w:p>
    <w:p w:rsidR="06206566" w:rsidP="48CB6431" w:rsidRDefault="06206566" w14:paraId="4E3F28EE" w14:textId="5AF04E2C">
      <w:pPr>
        <w:pStyle w:val="NoSpacing"/>
        <w:ind w:left="0" w:firstLine="720"/>
      </w:pPr>
      <w:r w:rsidRPr="4037F32D" w:rsidR="4A6C7471">
        <w:rPr>
          <w:b w:val="1"/>
          <w:bCs w:val="1"/>
        </w:rPr>
        <w:t>Rol</w:t>
      </w:r>
      <w:r w:rsidRPr="4037F32D" w:rsidR="4A6C7471">
        <w:rPr>
          <w:b w:val="1"/>
          <w:bCs w:val="1"/>
        </w:rPr>
        <w:t>e</w:t>
      </w:r>
      <w:r w:rsidRPr="4037F32D" w:rsidR="4A6C7471">
        <w:rPr>
          <w:b w:val="1"/>
          <w:bCs w:val="1"/>
        </w:rPr>
        <w:t xml:space="preserve"> Responsibilities:</w:t>
      </w:r>
    </w:p>
    <w:p w:rsidR="00561881" w:rsidP="00A167EB" w:rsidRDefault="00561881" w14:paraId="582EBDC2" w14:textId="660CD17F">
      <w:pPr>
        <w:pStyle w:val="NoSpacing"/>
        <w:numPr>
          <w:ilvl w:val="0"/>
          <w:numId w:val="12"/>
        </w:numPr>
        <w:rPr/>
      </w:pPr>
      <w:r w:rsidR="01166AC6">
        <w:rPr/>
        <w:t xml:space="preserve">Receive, read, and process </w:t>
      </w:r>
      <w:r w:rsidR="3C9F6D49">
        <w:rPr/>
        <w:t xml:space="preserve">inquiries </w:t>
      </w:r>
      <w:r w:rsidR="1A6989AA">
        <w:rPr/>
        <w:t xml:space="preserve">and requests </w:t>
      </w:r>
      <w:r w:rsidR="3C9F6D49">
        <w:rPr/>
        <w:t xml:space="preserve">to </w:t>
      </w:r>
      <w:r w:rsidR="3C3EE75F">
        <w:rPr/>
        <w:t xml:space="preserve">My </w:t>
      </w:r>
      <w:proofErr w:type="spellStart"/>
      <w:r w:rsidR="3C3EE75F">
        <w:rPr/>
        <w:t>NeighbOR</w:t>
      </w:r>
      <w:proofErr w:type="spellEnd"/>
      <w:r w:rsidR="3C3EE75F">
        <w:rPr/>
        <w:t xml:space="preserve">, </w:t>
      </w:r>
      <w:r w:rsidR="3C9F6D49">
        <w:rPr/>
        <w:t>Know Me Now</w:t>
      </w:r>
      <w:r w:rsidR="3C3EE75F">
        <w:rPr/>
        <w:t>,</w:t>
      </w:r>
      <w:r w:rsidR="3C9F6D49">
        <w:rPr/>
        <w:t xml:space="preserve"> and </w:t>
      </w:r>
      <w:r w:rsidR="3C9F6D49">
        <w:rPr/>
        <w:t xml:space="preserve">The </w:t>
      </w:r>
      <w:r w:rsidR="3C9F6D49">
        <w:rPr/>
        <w:t>Contingent</w:t>
      </w:r>
      <w:r w:rsidR="3C9F6D49">
        <w:rPr/>
        <w:t xml:space="preserve"> homepages</w:t>
      </w:r>
    </w:p>
    <w:p w:rsidR="00AB15F4" w:rsidP="00A167EB" w:rsidRDefault="00561881" w14:paraId="45F8EC6D" w14:textId="34CB945F">
      <w:pPr>
        <w:pStyle w:val="NoSpacing"/>
        <w:numPr>
          <w:ilvl w:val="0"/>
          <w:numId w:val="12"/>
        </w:numPr>
        <w:rPr/>
      </w:pPr>
      <w:r w:rsidR="00561881">
        <w:rPr/>
        <w:t>Respon</w:t>
      </w:r>
      <w:r w:rsidR="008A6AA6">
        <w:rPr/>
        <w:t>d</w:t>
      </w:r>
      <w:r w:rsidR="00561881">
        <w:rPr/>
        <w:t xml:space="preserve"> to inquiries using templated</w:t>
      </w:r>
      <w:r w:rsidR="000D2C1C">
        <w:rPr/>
        <w:t xml:space="preserve"> emails</w:t>
      </w:r>
      <w:r w:rsidR="25FA5CDF">
        <w:rPr/>
        <w:t xml:space="preserve">, </w:t>
      </w:r>
      <w:commentRangeStart w:id="453754830"/>
      <w:commentRangeStart w:id="1019773803"/>
      <w:r w:rsidR="25FA5CDF">
        <w:rPr/>
        <w:t>an</w:t>
      </w:r>
      <w:r w:rsidR="25FA5CDF">
        <w:rPr/>
        <w:t xml:space="preserve">d </w:t>
      </w:r>
      <w:r w:rsidR="25FA5CDF">
        <w:rPr/>
        <w:t>occasionally</w:t>
      </w:r>
      <w:r w:rsidR="25FA5CDF">
        <w:rPr/>
        <w:t xml:space="preserve"> phone calls.</w:t>
      </w:r>
      <w:commentRangeEnd w:id="453754830"/>
      <w:r>
        <w:rPr>
          <w:rStyle w:val="CommentReference"/>
        </w:rPr>
        <w:commentReference w:id="453754830"/>
      </w:r>
      <w:commentRangeEnd w:id="1019773803"/>
      <w:r>
        <w:rPr>
          <w:rStyle w:val="CommentReference"/>
        </w:rPr>
        <w:commentReference w:id="1019773803"/>
      </w:r>
    </w:p>
    <w:p w:rsidR="003A0A01" w:rsidP="00A167EB" w:rsidRDefault="003A0A01" w14:paraId="1BCC7966" w14:textId="1B6D2A35">
      <w:pPr>
        <w:pStyle w:val="NoSpacing"/>
        <w:numPr>
          <w:ilvl w:val="0"/>
          <w:numId w:val="12"/>
        </w:numPr>
      </w:pPr>
      <w:r>
        <w:t>Manage (share, update, etc.) inquiries using provided process/instructions</w:t>
      </w:r>
    </w:p>
    <w:p w:rsidR="00AB15F4" w:rsidP="00A167EB" w:rsidRDefault="008A6AA6" w14:paraId="12063464" w14:textId="28F72AE8">
      <w:pPr>
        <w:pStyle w:val="NoSpacing"/>
        <w:numPr>
          <w:ilvl w:val="0"/>
          <w:numId w:val="12"/>
        </w:numPr>
      </w:pPr>
      <w:r>
        <w:t xml:space="preserve">Run and share reports from Customer </w:t>
      </w:r>
      <w:r w:rsidR="004E5AF9">
        <w:t>Relationship</w:t>
      </w:r>
      <w:r>
        <w:t xml:space="preserve"> Manage</w:t>
      </w:r>
      <w:r w:rsidR="004E5AF9">
        <w:t>r (CRM) with appropriate team members</w:t>
      </w:r>
    </w:p>
    <w:p w:rsidRPr="00D27FA5" w:rsidR="00CE41EF" w:rsidP="00D27FA5" w:rsidRDefault="00CE41EF" w14:paraId="4A959020" w14:textId="77777777">
      <w:pPr>
        <w:pStyle w:val="NoSpacing"/>
      </w:pPr>
    </w:p>
    <w:p w:rsidRPr="00A167EB" w:rsidR="00D27FA5" w:rsidP="00A167EB" w:rsidRDefault="00C22CB5" w14:paraId="427D77A0" w14:textId="2D7E79AA">
      <w:pPr>
        <w:pStyle w:val="NoSpacing"/>
        <w:ind w:left="720"/>
        <w:rPr>
          <w:b/>
          <w:bCs/>
        </w:rPr>
      </w:pPr>
      <w:r w:rsidRPr="00A167EB">
        <w:rPr>
          <w:b/>
          <w:bCs/>
        </w:rPr>
        <w:t>Skills &amp; Experience</w:t>
      </w:r>
    </w:p>
    <w:p w:rsidR="00C22CB5" w:rsidP="00A167EB" w:rsidRDefault="00C22CB5" w14:paraId="6106ADFD" w14:textId="0378B75A">
      <w:pPr>
        <w:pStyle w:val="NoSpacing"/>
        <w:numPr>
          <w:ilvl w:val="0"/>
          <w:numId w:val="12"/>
        </w:numPr>
      </w:pPr>
      <w:r>
        <w:t>Flexible schedule, but able to work during normal business hours (Monday-Friday, 9AM-5PM)</w:t>
      </w:r>
    </w:p>
    <w:p w:rsidR="00C22CB5" w:rsidP="00A167EB" w:rsidRDefault="00C22CB5" w14:paraId="37D05D67" w14:textId="77777777">
      <w:pPr>
        <w:pStyle w:val="NoSpacing"/>
        <w:numPr>
          <w:ilvl w:val="0"/>
          <w:numId w:val="12"/>
        </w:numPr>
      </w:pPr>
      <w:r>
        <w:t>Strong organization skills</w:t>
      </w:r>
    </w:p>
    <w:p w:rsidR="00C22CB5" w:rsidP="00A167EB" w:rsidRDefault="00C22CB5" w14:paraId="4F9BFB7A" w14:textId="77777777">
      <w:pPr>
        <w:pStyle w:val="NoSpacing"/>
        <w:numPr>
          <w:ilvl w:val="0"/>
          <w:numId w:val="12"/>
        </w:numPr>
      </w:pPr>
      <w:r>
        <w:t>Energized by establishing and maintaining routines</w:t>
      </w:r>
    </w:p>
    <w:p w:rsidR="00C22CB5" w:rsidP="00A167EB" w:rsidRDefault="00C22CB5" w14:paraId="2E0B66F7" w14:textId="77777777">
      <w:pPr>
        <w:pStyle w:val="NoSpacing"/>
        <w:numPr>
          <w:ilvl w:val="0"/>
          <w:numId w:val="12"/>
        </w:numPr>
      </w:pPr>
      <w:r>
        <w:t xml:space="preserve">Comfortable using technology </w:t>
      </w:r>
    </w:p>
    <w:p w:rsidRPr="00D27FA5" w:rsidR="00C22CB5" w:rsidP="00A167EB" w:rsidRDefault="00C22CB5" w14:paraId="680E284D" w14:textId="0679DDF0">
      <w:pPr>
        <w:pStyle w:val="NoSpacing"/>
        <w:numPr>
          <w:ilvl w:val="0"/>
          <w:numId w:val="12"/>
        </w:numPr>
      </w:pPr>
      <w:r>
        <w:t>Experience in database management or CRM a plus!</w:t>
      </w:r>
    </w:p>
    <w:p w:rsidR="00C61B36" w:rsidP="00C61B36" w:rsidRDefault="00C61B36" w14:paraId="33F56EF3" w14:textId="3C00C60A">
      <w:pPr>
        <w:pStyle w:val="NoSpacing"/>
      </w:pPr>
    </w:p>
    <w:p w:rsidR="006F3C37" w:rsidP="00C61B36" w:rsidRDefault="005C1A0B" w14:paraId="1DAC8CDE" w14:textId="34313946">
      <w:pPr>
        <w:pStyle w:val="NoSpacing"/>
      </w:pPr>
      <w:r w:rsidRPr="4037F32D" w:rsidR="6F0E6D9D">
        <w:rPr>
          <w:b w:val="1"/>
          <w:bCs w:val="1"/>
        </w:rPr>
        <w:t>Anticipated Schedule:</w:t>
      </w:r>
      <w:r w:rsidR="3AFA1FE6">
        <w:rPr/>
        <w:t xml:space="preserve"> </w:t>
      </w:r>
      <w:r w:rsidR="4E4B079A">
        <w:rPr/>
        <w:t xml:space="preserve">The Part-Time CX </w:t>
      </w:r>
      <w:r w:rsidR="29C65580">
        <w:rPr/>
        <w:t>Ass</w:t>
      </w:r>
      <w:r w:rsidR="29C65580">
        <w:rPr/>
        <w:t>istant</w:t>
      </w:r>
      <w:r w:rsidR="29C65580">
        <w:rPr/>
        <w:t xml:space="preserve"> </w:t>
      </w:r>
      <w:r w:rsidR="4E4B079A">
        <w:rPr/>
        <w:t xml:space="preserve">will work </w:t>
      </w:r>
      <w:r w:rsidR="351A545E">
        <w:rPr/>
        <w:t>15-</w:t>
      </w:r>
      <w:r w:rsidR="4E4B079A">
        <w:rPr/>
        <w:t>20 hours per week</w:t>
      </w:r>
      <w:r w:rsidR="55D85424">
        <w:rPr/>
        <w:t xml:space="preserve"> within normal working hours (Monday-Friday, 9AM-5PM).</w:t>
      </w:r>
      <w:r w:rsidR="193A9D70">
        <w:rPr/>
        <w:t xml:space="preserve"> Ideally, the Part-Time CX Associate will be able to attend </w:t>
      </w:r>
      <w:r w:rsidR="7662B917">
        <w:rPr/>
        <w:t xml:space="preserve">one regular meeting with the My </w:t>
      </w:r>
      <w:proofErr w:type="spellStart"/>
      <w:r w:rsidR="7662B917">
        <w:rPr/>
        <w:t>NeighbOR</w:t>
      </w:r>
      <w:proofErr w:type="spellEnd"/>
      <w:r w:rsidR="7662B917">
        <w:rPr/>
        <w:t xml:space="preserve"> team per week. Start date for this position is flexible, but we are looking for a candidate to begin no later than February </w:t>
      </w:r>
      <w:r w:rsidR="26841110">
        <w:rPr/>
        <w:t>7, 2022.</w:t>
      </w:r>
    </w:p>
    <w:p w:rsidR="00BD585B" w:rsidP="00C61B36" w:rsidRDefault="00BD585B" w14:paraId="184ABA6E" w14:textId="77777777">
      <w:pPr>
        <w:pStyle w:val="NoSpacing"/>
      </w:pPr>
    </w:p>
    <w:p w:rsidR="00BD585B" w:rsidP="00BD585B" w:rsidRDefault="00BD585B" w14:paraId="1E4E3205" w14:textId="73D79AE4">
      <w:pPr>
        <w:pStyle w:val="NoSpacing"/>
      </w:pPr>
      <w:r w:rsidRPr="4037F32D" w:rsidR="53D701BF">
        <w:rPr>
          <w:b w:val="1"/>
          <w:bCs w:val="1"/>
        </w:rPr>
        <w:t>Financial Agreement:</w:t>
      </w:r>
      <w:r w:rsidR="36A515D2">
        <w:rPr/>
        <w:t xml:space="preserve"> </w:t>
      </w:r>
      <w:r w:rsidR="23A24B31">
        <w:rPr/>
        <w:t xml:space="preserve">The CX </w:t>
      </w:r>
      <w:r w:rsidR="3E174D68">
        <w:rPr/>
        <w:t xml:space="preserve">Assistant </w:t>
      </w:r>
      <w:r w:rsidR="23A24B31">
        <w:rPr/>
        <w:t>will be a 1099 contractor at The Contingent and paid $</w:t>
      </w:r>
      <w:r w:rsidR="23A24B31">
        <w:rPr/>
        <w:t>1</w:t>
      </w:r>
      <w:r w:rsidR="19FB5B4B">
        <w:rPr/>
        <w:t>7-20</w:t>
      </w:r>
      <w:r w:rsidR="23A24B31">
        <w:rPr/>
        <w:t xml:space="preserve">/hour for services rendered.  Hours will be tracked daily, shared with </w:t>
      </w:r>
      <w:r w:rsidR="23A24B31">
        <w:rPr/>
        <w:t xml:space="preserve">the CX </w:t>
      </w:r>
      <w:r w:rsidR="23A24B31">
        <w:rPr/>
        <w:t xml:space="preserve">for the Mobilizing Community Division </w:t>
      </w:r>
      <w:r w:rsidR="4F9A8386">
        <w:rPr/>
        <w:t>(MCD)</w:t>
      </w:r>
      <w:r w:rsidR="23A24B31">
        <w:rPr/>
        <w:t xml:space="preserve">weekly, and submitted via timesheet to </w:t>
      </w:r>
      <w:r w:rsidR="23A24B31">
        <w:rPr/>
        <w:t>TC’s Operations Administrator</w:t>
      </w:r>
      <w:r w:rsidR="23A24B31">
        <w:rPr/>
        <w:t xml:space="preserve"> by the 24th of each month. Payment will be made monthly via direct deposit or as otherwise selected through The Contingent’s HRIS platform, Zenefits. Contractor is responsible for </w:t>
      </w:r>
      <w:r w:rsidR="2FF2336F">
        <w:rPr/>
        <w:t xml:space="preserve">receiving permission from </w:t>
      </w:r>
      <w:r w:rsidR="58998FF9">
        <w:rPr/>
        <w:t>the CX Specialist for MC</w:t>
      </w:r>
      <w:r w:rsidR="0F4EBB24">
        <w:rPr/>
        <w:t xml:space="preserve">D before working more than 20 hours in any week. </w:t>
      </w:r>
    </w:p>
    <w:p w:rsidR="007247C5" w:rsidP="00BD585B" w:rsidRDefault="007247C5" w14:paraId="129CA476" w14:textId="77777777">
      <w:pPr>
        <w:pStyle w:val="NoSpacing"/>
      </w:pPr>
    </w:p>
    <w:p w:rsidR="00BD585B" w:rsidP="00BD585B" w:rsidRDefault="00BD585B" w14:paraId="38E1BC8A" w14:textId="77777777">
      <w:pPr>
        <w:pStyle w:val="NoSpacing"/>
      </w:pPr>
    </w:p>
    <w:p w:rsidRPr="005C1A0B" w:rsidR="00BD585B" w:rsidP="48CB6431" w:rsidRDefault="00BD585B" w14:paraId="470AC1FD" w14:textId="2DB9C9E9">
      <w:pPr>
        <w:pStyle w:val="NoSpacing"/>
        <w:rPr>
          <w:b w:val="1"/>
          <w:bCs w:val="1"/>
        </w:rPr>
      </w:pPr>
      <w:r w:rsidRPr="4037F32D" w:rsidR="53D701BF">
        <w:rPr>
          <w:b w:val="1"/>
          <w:bCs w:val="1"/>
        </w:rPr>
        <w:t>Relationship with The Contingent:</w:t>
      </w:r>
      <w:r w:rsidR="53D701BF">
        <w:rPr/>
        <w:t xml:space="preserve"> </w:t>
      </w:r>
      <w:commentRangeStart w:id="1335312907"/>
      <w:commentRangeStart w:id="411547241"/>
      <w:commentRangeStart w:id="1474850987"/>
      <w:r w:rsidR="53D701BF">
        <w:rPr/>
        <w:t xml:space="preserve">Independent Contractor shall control the manner and means of performing work. </w:t>
      </w:r>
      <w:r w:rsidR="1F2402CC">
        <w:rPr/>
        <w:t xml:space="preserve">The CX Specialist for the Mobilizing Community Division will serve as </w:t>
      </w:r>
      <w:r w:rsidR="53D701BF">
        <w:rPr/>
        <w:t>The Contingent point person</w:t>
      </w:r>
      <w:r w:rsidR="73164FAC">
        <w:rPr/>
        <w:t xml:space="preserve"> for the Part-Time CX </w:t>
      </w:r>
      <w:r w:rsidR="4E59CD38">
        <w:rPr/>
        <w:t xml:space="preserve">Assistant </w:t>
      </w:r>
      <w:r w:rsidR="73164FAC">
        <w:rPr/>
        <w:t>and</w:t>
      </w:r>
      <w:r w:rsidR="53D701BF">
        <w:rPr/>
        <w:t xml:space="preserve"> will review and approve or reject the work. The contractor is responsible for submitting their hours to the Operations Administrator for approval by the 24</w:t>
      </w:r>
      <w:r w:rsidRPr="4037F32D" w:rsidR="53D701BF">
        <w:rPr>
          <w:vertAlign w:val="superscript"/>
        </w:rPr>
        <w:t>th</w:t>
      </w:r>
      <w:r w:rsidR="53D701BF">
        <w:rPr/>
        <w:t xml:space="preserve"> of each month. Payment will occur via direct deposit through The Contingent’s HR information system, Zenefits, at the end of each month. </w:t>
      </w:r>
      <w:commentRangeEnd w:id="1335312907"/>
      <w:r>
        <w:rPr>
          <w:rStyle w:val="CommentReference"/>
        </w:rPr>
        <w:commentReference w:id="1335312907"/>
      </w:r>
      <w:commentRangeEnd w:id="411547241"/>
      <w:r>
        <w:rPr>
          <w:rStyle w:val="CommentReference"/>
        </w:rPr>
        <w:commentReference w:id="411547241"/>
      </w:r>
      <w:commentRangeEnd w:id="1474850987"/>
      <w:r>
        <w:rPr>
          <w:rStyle w:val="CommentReference"/>
        </w:rPr>
        <w:commentReference w:id="1474850987"/>
      </w:r>
    </w:p>
    <w:p w:rsidR="00BD585B" w:rsidP="00BD585B" w:rsidRDefault="00BD585B" w14:paraId="02C0E82C" w14:textId="05DECD6E">
      <w:pPr>
        <w:pStyle w:val="NoSpacing"/>
      </w:pPr>
    </w:p>
    <w:p w:rsidR="00726D27" w:rsidP="56A2F400" w:rsidRDefault="00726D27" w14:paraId="594E8168" w14:textId="78D4F926">
      <w:pPr>
        <w:pStyle w:val="NoSpacing"/>
      </w:pPr>
      <w:r w:rsidRPr="4037F32D" w:rsidR="53D701BF">
        <w:rPr>
          <w:b w:val="1"/>
          <w:bCs w:val="1"/>
        </w:rPr>
        <w:t>Application Procedure:</w:t>
      </w:r>
      <w:r w:rsidR="53D701BF">
        <w:rPr/>
        <w:t xml:space="preserve"> Applicants should submit a cover letter and resume, including three references to </w:t>
      </w:r>
      <w:hyperlink r:id="R3c4d3e70d50c4037">
        <w:r w:rsidRPr="4037F32D" w:rsidR="53D701BF">
          <w:rPr>
            <w:rStyle w:val="Hyperlink"/>
          </w:rPr>
          <w:t>hiring@thecontingent.org</w:t>
        </w:r>
      </w:hyperlink>
      <w:r w:rsidR="53D701BF">
        <w:rPr/>
        <w:t xml:space="preserve">, noting </w:t>
      </w:r>
      <w:r w:rsidR="5A416404">
        <w:rPr/>
        <w:t xml:space="preserve">their </w:t>
      </w:r>
      <w:r w:rsidR="53D701BF">
        <w:rPr/>
        <w:t>availa</w:t>
      </w:r>
      <w:r w:rsidR="5A416404">
        <w:rPr/>
        <w:t xml:space="preserve">ble start date. Applications will be reviewed on a rolling basis with the goal of </w:t>
      </w:r>
      <w:r w:rsidR="6EEA00EA">
        <w:rPr/>
        <w:t>selecting</w:t>
      </w:r>
      <w:r w:rsidR="5A416404">
        <w:rPr/>
        <w:t xml:space="preserve"> a contractor </w:t>
      </w:r>
      <w:r w:rsidR="4E00F384">
        <w:rPr/>
        <w:t>b</w:t>
      </w:r>
      <w:commentRangeStart w:id="962912218"/>
      <w:commentRangeStart w:id="1335371452"/>
      <w:r w:rsidR="4E00F384">
        <w:rPr/>
        <w:t xml:space="preserve">y </w:t>
      </w:r>
      <w:r w:rsidR="52FD5B79">
        <w:rPr/>
        <w:t>February 1</w:t>
      </w:r>
      <w:r w:rsidR="01375C7F">
        <w:rPr/>
        <w:t>5</w:t>
      </w:r>
      <w:r w:rsidR="4E00F384">
        <w:rPr/>
        <w:t>.</w:t>
      </w:r>
      <w:commentRangeEnd w:id="962912218"/>
      <w:r>
        <w:rPr>
          <w:rStyle w:val="CommentReference"/>
        </w:rPr>
        <w:commentReference w:id="962912218"/>
      </w:r>
      <w:commentRangeEnd w:id="1335371452"/>
      <w:r>
        <w:rPr>
          <w:rStyle w:val="CommentReference"/>
        </w:rPr>
        <w:commentReference w:id="1335371452"/>
      </w:r>
      <w:r w:rsidR="4E00F384">
        <w:rPr/>
        <w:t xml:space="preserve"> </w:t>
      </w:r>
    </w:p>
    <w:p w:rsidR="00331041" w:rsidRDefault="00331041" w14:paraId="3FAC186D" w14:textId="15CDDB65">
      <w:pPr>
        <w:rPr>
          <w:sz w:val="22"/>
          <w:szCs w:val="22"/>
        </w:rPr>
      </w:pPr>
    </w:p>
    <w:sectPr w:rsidR="00331041">
      <w:headerReference w:type="default" r:id="rId13"/>
      <w:footerReference w:type="default" r:id="rId14"/>
      <w:pgSz w:w="12240" w:h="15840" w:orient="portrait"/>
      <w:pgMar w:top="2160" w:right="1440" w:bottom="3024"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M" w:author="Madeline Michalk" w:date="2021-12-13T16:19:28" w:id="453754830">
    <w:p w:rsidR="48CB6431" w:rsidRDefault="48CB6431" w14:paraId="1780254A" w14:textId="606FAB0A">
      <w:pPr>
        <w:pStyle w:val="CommentText"/>
      </w:pPr>
      <w:r>
        <w:fldChar w:fldCharType="begin"/>
      </w:r>
      <w:r>
        <w:instrText xml:space="preserve"> HYPERLINK "mailto:g.kim@thecontingent.org"</w:instrText>
      </w:r>
      <w:bookmarkStart w:name="_@_19A4CA66CD484A9A810484904B73C9E6Z" w:id="605161177"/>
      <w:r>
        <w:fldChar w:fldCharType="separate"/>
      </w:r>
      <w:bookmarkEnd w:id="605161177"/>
      <w:r w:rsidRPr="48CB6431" w:rsidR="48CB6431">
        <w:rPr>
          <w:rStyle w:val="Mention"/>
          <w:noProof/>
        </w:rPr>
        <w:t>@Grace Kim</w:t>
      </w:r>
      <w:r>
        <w:fldChar w:fldCharType="end"/>
      </w:r>
      <w:r w:rsidR="48CB6431">
        <w:rPr/>
        <w:t xml:space="preserve"> is this worth adding?</w:t>
      </w:r>
      <w:r>
        <w:rPr>
          <w:rStyle w:val="CommentReference"/>
        </w:rPr>
        <w:annotationRef/>
      </w:r>
    </w:p>
  </w:comment>
  <w:comment w:initials="GK" w:author="Grace Kim" w:date="2021-12-13T16:21:27" w:id="1019773803">
    <w:p w:rsidR="48CB6431" w:rsidRDefault="48CB6431" w14:paraId="1F60F850" w14:textId="59464085">
      <w:pPr>
        <w:pStyle w:val="CommentText"/>
      </w:pPr>
      <w:r w:rsidR="48CB6431">
        <w:rPr/>
        <w:t>Yep- great callout.</w:t>
      </w:r>
      <w:r>
        <w:rPr>
          <w:rStyle w:val="CommentReference"/>
        </w:rPr>
        <w:annotationRef/>
      </w:r>
    </w:p>
  </w:comment>
  <w:comment w:initials="MM" w:author="Madeline Michalk" w:date="2021-12-13T16:21:49" w:id="306976702">
    <w:p w:rsidR="48CB6431" w:rsidRDefault="48CB6431" w14:paraId="08AA0686" w14:textId="6E4BB77E">
      <w:pPr>
        <w:pStyle w:val="CommentText"/>
      </w:pPr>
      <w:r w:rsidR="48CB6431">
        <w:rPr/>
        <w:t xml:space="preserve">I recognize this information is a bit redundant to the bullet points below, however I feel it is helpful to paint the picture of what the role </w:t>
      </w:r>
      <w:r w:rsidRPr="48CB6431" w:rsidR="48CB6431">
        <w:rPr>
          <w:i w:val="1"/>
          <w:iCs w:val="1"/>
        </w:rPr>
        <w:t>does</w:t>
      </w:r>
      <w:r w:rsidR="48CB6431">
        <w:rPr/>
        <w:t xml:space="preserve">. </w:t>
      </w:r>
      <w:r>
        <w:rPr>
          <w:rStyle w:val="CommentReference"/>
        </w:rPr>
        <w:annotationRef/>
      </w:r>
    </w:p>
  </w:comment>
  <w:comment w:initials="MM" w:author="Madeline Michalk" w:date="2021-12-13T16:30:04" w:id="1335312907">
    <w:p w:rsidR="48CB6431" w:rsidRDefault="48CB6431" w14:paraId="3DEBEE6A" w14:textId="1FBE91CA">
      <w:pPr>
        <w:pStyle w:val="CommentText"/>
      </w:pPr>
      <w:r w:rsidR="48CB6431">
        <w:rPr/>
        <w:t xml:space="preserve">As part of the CX team, will this person report to Juliette? Or as a contractor, will they fall under a different banner? If the former, it might be helpful to name the team they will be a part of. </w:t>
      </w:r>
      <w:r>
        <w:fldChar w:fldCharType="begin"/>
      </w:r>
      <w:r>
        <w:instrText xml:space="preserve"> HYPERLINK "mailto:g.kim@thecontingent.org"</w:instrText>
      </w:r>
      <w:bookmarkStart w:name="_@_03086FCB981E48828D9A93CADD8F6E7FZ" w:id="760038204"/>
      <w:r>
        <w:fldChar w:fldCharType="separate"/>
      </w:r>
      <w:bookmarkEnd w:id="760038204"/>
      <w:r w:rsidRPr="48CB6431" w:rsidR="48CB6431">
        <w:rPr>
          <w:rStyle w:val="Mention"/>
          <w:noProof/>
        </w:rPr>
        <w:t>@Grace Kim</w:t>
      </w:r>
      <w:r>
        <w:fldChar w:fldCharType="end"/>
      </w:r>
      <w:r w:rsidR="48CB6431">
        <w:rPr/>
        <w:t xml:space="preserve"> </w:t>
      </w:r>
      <w:r>
        <w:rPr>
          <w:rStyle w:val="CommentReference"/>
        </w:rPr>
        <w:annotationRef/>
      </w:r>
    </w:p>
  </w:comment>
  <w:comment w:initials="GK" w:author="Grace Kim" w:date="2021-12-13T16:40:00" w:id="1165243463">
    <w:p w:rsidR="48CB6431" w:rsidRDefault="48CB6431" w14:paraId="44CF5CFC" w14:textId="7B365487">
      <w:pPr>
        <w:pStyle w:val="CommentText"/>
      </w:pPr>
      <w:r>
        <w:fldChar w:fldCharType="begin"/>
      </w:r>
      <w:r>
        <w:instrText xml:space="preserve"> HYPERLINK "mailto:j.marin@thecontingent.org"</w:instrText>
      </w:r>
      <w:bookmarkStart w:name="_@_FC19D4F85D994FE1845E5B0E65A032A0Z" w:id="2138679287"/>
      <w:r>
        <w:fldChar w:fldCharType="separate"/>
      </w:r>
      <w:bookmarkEnd w:id="2138679287"/>
      <w:r w:rsidRPr="48CB6431" w:rsidR="48CB6431">
        <w:rPr>
          <w:rStyle w:val="Mention"/>
          <w:noProof/>
        </w:rPr>
        <w:t>@Juliette Marin</w:t>
      </w:r>
      <w:r>
        <w:fldChar w:fldCharType="end"/>
      </w:r>
      <w:r w:rsidR="48CB6431">
        <w:rPr/>
        <w:t xml:space="preserve">  does this feel in line with the scope you anticipate for this role?</w:t>
      </w:r>
      <w:r>
        <w:rPr>
          <w:rStyle w:val="CommentReference"/>
        </w:rPr>
        <w:annotationRef/>
      </w:r>
    </w:p>
  </w:comment>
  <w:comment w:initials="GK" w:author="Grace Kim" w:date="2021-12-13T16:41:28" w:id="411547241">
    <w:p w:rsidR="48CB6431" w:rsidRDefault="48CB6431" w14:paraId="02024CDD" w14:textId="5BDE4F5A">
      <w:pPr>
        <w:pStyle w:val="CommentText"/>
      </w:pPr>
      <w:r w:rsidR="48CB6431">
        <w:rPr/>
        <w:t xml:space="preserve">Great question-- the person will report to Juliette, but they will responsible for turning their hours to Lisa (Operations Administrator), which is more what is covered in this section. However, </w:t>
      </w:r>
      <w:r>
        <w:fldChar w:fldCharType="begin"/>
      </w:r>
      <w:r>
        <w:instrText xml:space="preserve"> HYPERLINK "mailto:k.bartz@thecontingent.org"</w:instrText>
      </w:r>
      <w:bookmarkStart w:name="_@_2206CF510BDF494C8160959F58AFC31DZ" w:id="357910254"/>
      <w:r>
        <w:fldChar w:fldCharType="separate"/>
      </w:r>
      <w:bookmarkEnd w:id="357910254"/>
      <w:r w:rsidRPr="48CB6431" w:rsidR="48CB6431">
        <w:rPr>
          <w:rStyle w:val="Mention"/>
          <w:noProof/>
        </w:rPr>
        <w:t>@Kelly Bartz</w:t>
      </w:r>
      <w:r>
        <w:fldChar w:fldCharType="end"/>
      </w:r>
      <w:r w:rsidR="48CB6431">
        <w:rPr/>
        <w:t>, is there a place in this document where we should include whom the position reports to?</w:t>
      </w:r>
      <w:r>
        <w:rPr>
          <w:rStyle w:val="CommentReference"/>
        </w:rPr>
        <w:annotationRef/>
      </w:r>
    </w:p>
  </w:comment>
  <w:comment w:initials="JM" w:author="Juliette Marin" w:date="2021-12-13T16:44:05" w:id="1390977386">
    <w:p w:rsidR="48CB6431" w:rsidRDefault="48CB6431" w14:paraId="3A5A0D77" w14:textId="7CADFD2B">
      <w:pPr>
        <w:pStyle w:val="CommentText"/>
      </w:pPr>
      <w:r w:rsidR="48CB6431">
        <w:rPr/>
        <w:t>Per our previous conversation I would say this falls in line for this role.</w:t>
      </w:r>
      <w:r>
        <w:rPr>
          <w:rStyle w:val="CommentReference"/>
        </w:rPr>
        <w:annotationRef/>
      </w:r>
    </w:p>
  </w:comment>
  <w:comment w:initials="KB" w:author="Kelly Bartz" w:date="2021-12-17T14:14:14" w:id="130307041">
    <w:p w:rsidR="48CB6431" w:rsidRDefault="48CB6431" w14:paraId="544BAC52" w14:textId="5EB18B67">
      <w:pPr>
        <w:pStyle w:val="CommentText"/>
      </w:pPr>
      <w:r>
        <w:fldChar w:fldCharType="begin"/>
      </w:r>
      <w:r>
        <w:instrText xml:space="preserve"> HYPERLINK "mailto:j.marin@thecontingent.org"</w:instrText>
      </w:r>
      <w:bookmarkStart w:name="_@_2202506E77E146DDAB7DC2D2FBAEA1A5Z" w:id="1579972855"/>
      <w:r>
        <w:fldChar w:fldCharType="separate"/>
      </w:r>
      <w:bookmarkEnd w:id="1579972855"/>
      <w:r w:rsidRPr="48CB6431" w:rsidR="48CB6431">
        <w:rPr>
          <w:rStyle w:val="Mention"/>
          <w:noProof/>
        </w:rPr>
        <w:t>@Juliette Marin</w:t>
      </w:r>
      <w:r>
        <w:fldChar w:fldCharType="end"/>
      </w:r>
      <w:r w:rsidR="48CB6431">
        <w:rPr/>
        <w:t xml:space="preserve">  please add in a section here about who the CX Team is. (Ie What is the CX team? For someone from the outside, this is the part of the narrative to explain what the CX team does, how they relate to The Contingent, and what their role is in My NeighbOR.)</w:t>
      </w:r>
      <w:r>
        <w:rPr>
          <w:rStyle w:val="CommentReference"/>
        </w:rPr>
        <w:annotationRef/>
      </w:r>
      <w:r>
        <w:rPr>
          <w:rStyle w:val="CommentReference"/>
        </w:rPr>
        <w:annotationRef/>
      </w:r>
    </w:p>
  </w:comment>
  <w:comment w:initials="KB" w:author="Kelly Bartz" w:date="2021-12-17T14:20:30" w:id="1474850987">
    <w:p w:rsidR="48CB6431" w:rsidRDefault="48CB6431" w14:paraId="2051F7DF" w14:textId="0204BF66">
      <w:pPr>
        <w:pStyle w:val="CommentText"/>
      </w:pPr>
      <w:r w:rsidR="48CB6431">
        <w:rPr/>
        <w:t>Good catch. Updated accordingly.</w:t>
      </w:r>
      <w:r>
        <w:rPr>
          <w:rStyle w:val="CommentReference"/>
        </w:rPr>
        <w:annotationRef/>
      </w:r>
    </w:p>
    <w:p w:rsidR="48CB6431" w:rsidRDefault="48CB6431" w14:paraId="10A73E51" w14:textId="7C2638DD">
      <w:pPr>
        <w:pStyle w:val="CommentText"/>
      </w:pPr>
      <w:r w:rsidR="48CB6431">
        <w:rPr/>
        <w:t xml:space="preserve"> Thanks all!</w:t>
      </w:r>
    </w:p>
  </w:comment>
  <w:comment w:initials="KB" w:author="Kelly Bartz" w:date="2021-12-17T15:02:10" w:id="1374391546">
    <w:p w:rsidR="48CB6431" w:rsidRDefault="48CB6431" w14:paraId="4116FDA4" w14:textId="58D9C9B2">
      <w:pPr>
        <w:pStyle w:val="CommentText"/>
      </w:pPr>
      <w:r w:rsidR="48CB6431">
        <w:rPr/>
        <w:t>FYI - Because this is a contract position rather than a W2 employee, we need to title it different than an existing employee role</w:t>
      </w:r>
      <w:r>
        <w:rPr>
          <w:rStyle w:val="CommentReference"/>
        </w:rPr>
        <w:annotationRef/>
      </w:r>
      <w:r>
        <w:rPr>
          <w:rStyle w:val="CommentReference"/>
        </w:rPr>
        <w:annotationRef/>
      </w:r>
    </w:p>
  </w:comment>
  <w:comment w:initials="KB" w:author="Kelly Bartz" w:date="2021-12-17T15:05:56" w:id="962912218">
    <w:p w:rsidR="48CB6431" w:rsidRDefault="48CB6431" w14:paraId="1963C5DE" w14:textId="39E85BC1">
      <w:pPr>
        <w:pStyle w:val="CommentText"/>
      </w:pPr>
      <w:r>
        <w:fldChar w:fldCharType="begin"/>
      </w:r>
      <w:r>
        <w:instrText xml:space="preserve"> HYPERLINK "mailto:j.marin@thecontingent.org"</w:instrText>
      </w:r>
      <w:bookmarkStart w:name="_@_B7841BC0547F459DAF7515C2C22002ACZ" w:id="1969747556"/>
      <w:r>
        <w:fldChar w:fldCharType="separate"/>
      </w:r>
      <w:bookmarkEnd w:id="1969747556"/>
      <w:r w:rsidRPr="48CB6431" w:rsidR="48CB6431">
        <w:rPr>
          <w:rStyle w:val="Mention"/>
          <w:noProof/>
        </w:rPr>
        <w:t>@Juliette Marin</w:t>
      </w:r>
      <w:r>
        <w:fldChar w:fldCharType="end"/>
      </w:r>
      <w:r w:rsidR="48CB6431">
        <w:rPr/>
        <w:t xml:space="preserve">  what are you thinking in terms of hiring timeline? This is where you can update the details.</w:t>
      </w:r>
      <w:r>
        <w:rPr>
          <w:rStyle w:val="CommentReference"/>
        </w:rPr>
        <w:annotationRef/>
      </w:r>
      <w:r>
        <w:rPr>
          <w:rStyle w:val="CommentReference"/>
        </w:rPr>
        <w:annotationRef/>
      </w:r>
    </w:p>
    <w:p w:rsidR="48CB6431" w:rsidRDefault="48CB6431" w14:paraId="40EAA72F" w14:textId="15C017DA">
      <w:pPr>
        <w:pStyle w:val="CommentText"/>
      </w:pPr>
    </w:p>
  </w:comment>
  <w:comment w:initials="JM" w:author="Juliette Marin" w:date="2021-12-22T09:55:06" w:id="1335371452">
    <w:p w:rsidR="56A2F400" w:rsidRDefault="56A2F400" w14:paraId="7930214B" w14:textId="725E589D">
      <w:pPr>
        <w:pStyle w:val="CommentText"/>
      </w:pPr>
      <w:r>
        <w:fldChar w:fldCharType="begin"/>
      </w:r>
      <w:r>
        <w:instrText xml:space="preserve"> HYPERLINK "mailto:k.bartz@thecontingent.org"</w:instrText>
      </w:r>
      <w:bookmarkStart w:name="_@_35C16C6DD95D41058DE06D2A7FC72A82Z" w:id="786935569"/>
      <w:r>
        <w:fldChar w:fldCharType="separate"/>
      </w:r>
      <w:bookmarkEnd w:id="786935569"/>
      <w:r w:rsidRPr="56A2F400" w:rsidR="56A2F400">
        <w:rPr>
          <w:rStyle w:val="Mention"/>
          <w:noProof/>
        </w:rPr>
        <w:t>@Kelly Bartz</w:t>
      </w:r>
      <w:r>
        <w:fldChar w:fldCharType="end"/>
      </w:r>
      <w:r w:rsidR="56A2F400">
        <w:rPr/>
        <w:t xml:space="preserve"> I was thinking beginning of February but beforehand wanted to ask if there was a reasons for Jan 20?</w:t>
      </w:r>
      <w:r>
        <w:rPr>
          <w:rStyle w:val="CommentReference"/>
        </w:rPr>
        <w:annotationRef/>
      </w:r>
      <w:r>
        <w:rPr>
          <w:rStyle w:val="CommentReference"/>
        </w:rPr>
        <w:annotationRef/>
      </w:r>
    </w:p>
    <w:p w:rsidR="56A2F400" w:rsidRDefault="56A2F400" w14:paraId="74F176AB" w14:textId="43BC3A25">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1" w15:paraId="1780254A"/>
  <w15:commentEx w15:done="1" w15:paraId="1F60F850" w15:paraIdParent="1780254A"/>
  <w15:commentEx w15:done="1" w15:paraId="08AA0686"/>
  <w15:commentEx w15:done="1" w15:paraId="3DEBEE6A"/>
  <w15:commentEx w15:done="1" w15:paraId="44CF5CFC" w15:paraIdParent="08AA0686"/>
  <w15:commentEx w15:done="1" w15:paraId="02024CDD" w15:paraIdParent="3DEBEE6A"/>
  <w15:commentEx w15:done="1" w15:paraId="3A5A0D77" w15:paraIdParent="08AA0686"/>
  <w15:commentEx w15:done="1" w15:paraId="544BAC52"/>
  <w15:commentEx w15:done="1" w15:paraId="10A73E51" w15:paraIdParent="3DEBEE6A"/>
  <w15:commentEx w15:done="1" w15:paraId="4116FDA4"/>
  <w15:commentEx w15:done="1" w15:paraId="40EAA72F"/>
  <w15:commentEx w15:done="1" w15:paraId="74F176AB" w15:paraIdParent="40EAA72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10DBA2" w16cex:dateUtc="2021-12-14T00:19:28.705Z"/>
  <w16cex:commentExtensible w16cex:durableId="045F75BF" w16cex:dateUtc="2021-12-14T00:21:27.514Z"/>
  <w16cex:commentExtensible w16cex:durableId="58162C3F" w16cex:dateUtc="2021-12-14T00:21:49.663Z"/>
  <w16cex:commentExtensible w16cex:durableId="474E95FA" w16cex:dateUtc="2021-12-14T00:30:04.818Z"/>
  <w16cex:commentExtensible w16cex:durableId="7C552B12" w16cex:dateUtc="2021-12-14T00:40:00.038Z"/>
  <w16cex:commentExtensible w16cex:durableId="748C2AAE" w16cex:dateUtc="2021-12-14T00:41:28.723Z"/>
  <w16cex:commentExtensible w16cex:durableId="5326DF32" w16cex:dateUtc="2021-12-14T00:44:05.893Z"/>
  <w16cex:commentExtensible w16cex:durableId="7ACDBF85" w16cex:dateUtc="2021-12-17T22:14:14.789Z"/>
  <w16cex:commentExtensible w16cex:durableId="18C1253C" w16cex:dateUtc="2021-12-17T22:20:30.649Z"/>
  <w16cex:commentExtensible w16cex:durableId="4139A0E0" w16cex:dateUtc="2021-12-17T23:02:10.221Z"/>
  <w16cex:commentExtensible w16cex:durableId="4EEFB852" w16cex:dateUtc="2021-12-17T23:05:56.48Z"/>
  <w16cex:commentExtensible w16cex:durableId="1255EC65" w16cex:dateUtc="2021-12-22T17:55:06.095Z"/>
</w16cex:commentsExtensible>
</file>

<file path=word/commentsIds.xml><?xml version="1.0" encoding="utf-8"?>
<w16cid:commentsIds xmlns:mc="http://schemas.openxmlformats.org/markup-compatibility/2006" xmlns:w16cid="http://schemas.microsoft.com/office/word/2016/wordml/cid" mc:Ignorable="w16cid">
  <w16cid:commentId w16cid:paraId="1780254A" w16cid:durableId="7310DBA2"/>
  <w16cid:commentId w16cid:paraId="1F60F850" w16cid:durableId="045F75BF"/>
  <w16cid:commentId w16cid:paraId="08AA0686" w16cid:durableId="58162C3F"/>
  <w16cid:commentId w16cid:paraId="3DEBEE6A" w16cid:durableId="474E95FA"/>
  <w16cid:commentId w16cid:paraId="44CF5CFC" w16cid:durableId="7C552B12"/>
  <w16cid:commentId w16cid:paraId="02024CDD" w16cid:durableId="748C2AAE"/>
  <w16cid:commentId w16cid:paraId="3A5A0D77" w16cid:durableId="5326DF32"/>
  <w16cid:commentId w16cid:paraId="544BAC52" w16cid:durableId="7ACDBF85"/>
  <w16cid:commentId w16cid:paraId="10A73E51" w16cid:durableId="18C1253C"/>
  <w16cid:commentId w16cid:paraId="4116FDA4" w16cid:durableId="4139A0E0"/>
  <w16cid:commentId w16cid:paraId="40EAA72F" w16cid:durableId="4EEFB852"/>
  <w16cid:commentId w16cid:paraId="74F176AB" w16cid:durableId="1255EC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106" w:rsidRDefault="00B11106" w14:paraId="4F9D6467" w14:textId="77777777">
      <w:pPr>
        <w:spacing w:line="240" w:lineRule="auto"/>
      </w:pPr>
      <w:r>
        <w:separator/>
      </w:r>
    </w:p>
  </w:endnote>
  <w:endnote w:type="continuationSeparator" w:id="0">
    <w:p w:rsidR="00B11106" w:rsidRDefault="00B11106" w14:paraId="7BD0D9A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rold SemiLight">
    <w:altName w:val="Calibri"/>
    <w:panose1 w:val="00000000000000000000"/>
    <w:charset w:val="00"/>
    <w:family w:val="modern"/>
    <w:notTrueType/>
    <w:pitch w:val="variable"/>
    <w:sig w:usb0="800000AF" w:usb1="4000204A" w:usb2="00000000" w:usb3="00000000" w:csb0="00000093" w:csb1="00000000"/>
  </w:font>
  <w:font w:name="Grold Light">
    <w:panose1 w:val="02000000000000000000"/>
    <w:charset w:val="00"/>
    <w:family w:val="modern"/>
    <w:notTrueType/>
    <w:pitch w:val="variable"/>
    <w:sig w:usb0="800000AF" w:usb1="4000204A" w:usb2="00000000" w:usb3="00000000" w:csb0="00000093" w:csb1="00000000"/>
  </w:font>
  <w:font w:name="Grold">
    <w:altName w:val="Calibri"/>
    <w:panose1 w:val="00000000000000000000"/>
    <w:charset w:val="4D"/>
    <w:family w:val="auto"/>
    <w:notTrueType/>
    <w:pitch w:val="variable"/>
    <w:sig w:usb0="800000AF" w:usb1="4000204A" w:usb2="00000000" w:usb3="00000000" w:csb0="00000093" w:csb1="00000000"/>
  </w:font>
  <w:font w:name="Georgia">
    <w:panose1 w:val="02040502050405020303"/>
    <w:charset w:val="00"/>
    <w:family w:val="roman"/>
    <w:pitch w:val="variable"/>
    <w:sig w:usb0="00000287" w:usb1="00000000" w:usb2="00000000" w:usb3="00000000" w:csb0="0000009F" w:csb1="00000000"/>
  </w:font>
  <w:font w:name="Grold Regular">
    <w:panose1 w:val="02000000000000000000"/>
    <w:charset w:val="00"/>
    <w:family w:val="modern"/>
    <w:notTrueType/>
    <w:pitch w:val="variable"/>
    <w:sig w:usb0="800000A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31041" w:rsidRDefault="00DE3AEB" w14:paraId="06406977" w14:textId="77777777">
    <w:pPr>
      <w:pBdr>
        <w:top w:val="nil"/>
        <w:left w:val="nil"/>
        <w:bottom w:val="nil"/>
        <w:right w:val="nil"/>
        <w:between w:val="nil"/>
      </w:pBdr>
      <w:tabs>
        <w:tab w:val="center" w:pos="4680"/>
        <w:tab w:val="right" w:pos="9360"/>
      </w:tabs>
    </w:pPr>
    <w:r>
      <w:rPr>
        <w:noProof/>
      </w:rPr>
      <w:drawing>
        <wp:anchor distT="0" distB="0" distL="0" distR="0" simplePos="0" relativeHeight="251659264" behindDoc="0" locked="0" layoutInCell="1" hidden="0" allowOverlap="1" wp14:anchorId="5B0594F2" wp14:editId="002FE1FB">
          <wp:simplePos x="0" y="0"/>
          <wp:positionH relativeFrom="column">
            <wp:posOffset>-932179</wp:posOffset>
          </wp:positionH>
          <wp:positionV relativeFrom="paragraph">
            <wp:posOffset>-2545714</wp:posOffset>
          </wp:positionV>
          <wp:extent cx="7774777" cy="3163072"/>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4777" cy="316307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106" w:rsidRDefault="00B11106" w14:paraId="4265A8A4" w14:textId="77777777">
      <w:pPr>
        <w:spacing w:line="240" w:lineRule="auto"/>
      </w:pPr>
      <w:r>
        <w:separator/>
      </w:r>
    </w:p>
  </w:footnote>
  <w:footnote w:type="continuationSeparator" w:id="0">
    <w:p w:rsidR="00B11106" w:rsidRDefault="00B11106" w14:paraId="0ED3037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31041" w:rsidRDefault="000A66F8" w14:paraId="7B92C30D" w14:textId="11F248E0">
    <w:pPr>
      <w:pBdr>
        <w:top w:val="nil"/>
        <w:left w:val="nil"/>
        <w:bottom w:val="nil"/>
        <w:right w:val="nil"/>
        <w:between w:val="nil"/>
      </w:pBdr>
      <w:tabs>
        <w:tab w:val="center" w:pos="4680"/>
        <w:tab w:val="right" w:pos="9360"/>
      </w:tabs>
    </w:pPr>
    <w:r>
      <w:rPr>
        <w:noProof/>
      </w:rPr>
      <w:drawing>
        <wp:anchor distT="0" distB="0" distL="114300" distR="114300" simplePos="0" relativeHeight="251660288" behindDoc="1" locked="0" layoutInCell="1" allowOverlap="1" wp14:anchorId="2B311454" wp14:editId="16273214">
          <wp:simplePos x="0" y="0"/>
          <wp:positionH relativeFrom="column">
            <wp:posOffset>4984750</wp:posOffset>
          </wp:positionH>
          <wp:positionV relativeFrom="paragraph">
            <wp:posOffset>3175</wp:posOffset>
          </wp:positionV>
          <wp:extent cx="1524000" cy="372110"/>
          <wp:effectExtent l="0" t="0" r="0" b="8890"/>
          <wp:wrapTight wrapText="bothSides">
            <wp:wrapPolygon edited="0">
              <wp:start x="1350" y="0"/>
              <wp:lineTo x="0" y="1106"/>
              <wp:lineTo x="0" y="19904"/>
              <wp:lineTo x="3510" y="21010"/>
              <wp:lineTo x="14580" y="21010"/>
              <wp:lineTo x="17280" y="21010"/>
              <wp:lineTo x="21330" y="19904"/>
              <wp:lineTo x="21330" y="1106"/>
              <wp:lineTo x="3240" y="0"/>
              <wp:lineTo x="13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721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88E"/>
    <w:multiLevelType w:val="hybridMultilevel"/>
    <w:tmpl w:val="7A045E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15513FC"/>
    <w:multiLevelType w:val="hybridMultilevel"/>
    <w:tmpl w:val="C0CA91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1731192"/>
    <w:multiLevelType w:val="hybridMultilevel"/>
    <w:tmpl w:val="6D3AB21C"/>
    <w:lvl w:ilvl="0" w:tplc="04090001">
      <w:start w:val="1"/>
      <w:numFmt w:val="bullet"/>
      <w:lvlText w:val=""/>
      <w:lvlJc w:val="left"/>
      <w:pPr>
        <w:ind w:left="1300" w:hanging="360"/>
      </w:pPr>
      <w:rPr>
        <w:rFonts w:hint="default" w:ascii="Symbol" w:hAnsi="Symbol"/>
      </w:rPr>
    </w:lvl>
    <w:lvl w:ilvl="1" w:tplc="04090003" w:tentative="1">
      <w:start w:val="1"/>
      <w:numFmt w:val="bullet"/>
      <w:lvlText w:val="o"/>
      <w:lvlJc w:val="left"/>
      <w:pPr>
        <w:ind w:left="2020" w:hanging="360"/>
      </w:pPr>
      <w:rPr>
        <w:rFonts w:hint="default" w:ascii="Courier New" w:hAnsi="Courier New" w:cs="Courier New"/>
      </w:rPr>
    </w:lvl>
    <w:lvl w:ilvl="2" w:tplc="04090005" w:tentative="1">
      <w:start w:val="1"/>
      <w:numFmt w:val="bullet"/>
      <w:lvlText w:val=""/>
      <w:lvlJc w:val="left"/>
      <w:pPr>
        <w:ind w:left="2740" w:hanging="360"/>
      </w:pPr>
      <w:rPr>
        <w:rFonts w:hint="default" w:ascii="Wingdings" w:hAnsi="Wingdings"/>
      </w:rPr>
    </w:lvl>
    <w:lvl w:ilvl="3" w:tplc="04090001" w:tentative="1">
      <w:start w:val="1"/>
      <w:numFmt w:val="bullet"/>
      <w:lvlText w:val=""/>
      <w:lvlJc w:val="left"/>
      <w:pPr>
        <w:ind w:left="3460" w:hanging="360"/>
      </w:pPr>
      <w:rPr>
        <w:rFonts w:hint="default" w:ascii="Symbol" w:hAnsi="Symbol"/>
      </w:rPr>
    </w:lvl>
    <w:lvl w:ilvl="4" w:tplc="04090003" w:tentative="1">
      <w:start w:val="1"/>
      <w:numFmt w:val="bullet"/>
      <w:lvlText w:val="o"/>
      <w:lvlJc w:val="left"/>
      <w:pPr>
        <w:ind w:left="4180" w:hanging="360"/>
      </w:pPr>
      <w:rPr>
        <w:rFonts w:hint="default" w:ascii="Courier New" w:hAnsi="Courier New" w:cs="Courier New"/>
      </w:rPr>
    </w:lvl>
    <w:lvl w:ilvl="5" w:tplc="04090005" w:tentative="1">
      <w:start w:val="1"/>
      <w:numFmt w:val="bullet"/>
      <w:lvlText w:val=""/>
      <w:lvlJc w:val="left"/>
      <w:pPr>
        <w:ind w:left="4900" w:hanging="360"/>
      </w:pPr>
      <w:rPr>
        <w:rFonts w:hint="default" w:ascii="Wingdings" w:hAnsi="Wingdings"/>
      </w:rPr>
    </w:lvl>
    <w:lvl w:ilvl="6" w:tplc="04090001" w:tentative="1">
      <w:start w:val="1"/>
      <w:numFmt w:val="bullet"/>
      <w:lvlText w:val=""/>
      <w:lvlJc w:val="left"/>
      <w:pPr>
        <w:ind w:left="5620" w:hanging="360"/>
      </w:pPr>
      <w:rPr>
        <w:rFonts w:hint="default" w:ascii="Symbol" w:hAnsi="Symbol"/>
      </w:rPr>
    </w:lvl>
    <w:lvl w:ilvl="7" w:tplc="04090003" w:tentative="1">
      <w:start w:val="1"/>
      <w:numFmt w:val="bullet"/>
      <w:lvlText w:val="o"/>
      <w:lvlJc w:val="left"/>
      <w:pPr>
        <w:ind w:left="6340" w:hanging="360"/>
      </w:pPr>
      <w:rPr>
        <w:rFonts w:hint="default" w:ascii="Courier New" w:hAnsi="Courier New" w:cs="Courier New"/>
      </w:rPr>
    </w:lvl>
    <w:lvl w:ilvl="8" w:tplc="04090005" w:tentative="1">
      <w:start w:val="1"/>
      <w:numFmt w:val="bullet"/>
      <w:lvlText w:val=""/>
      <w:lvlJc w:val="left"/>
      <w:pPr>
        <w:ind w:left="7060" w:hanging="360"/>
      </w:pPr>
      <w:rPr>
        <w:rFonts w:hint="default" w:ascii="Wingdings" w:hAnsi="Wingdings"/>
      </w:rPr>
    </w:lvl>
  </w:abstractNum>
  <w:abstractNum w:abstractNumId="3" w15:restartNumberingAfterBreak="0">
    <w:nsid w:val="45DC5F12"/>
    <w:multiLevelType w:val="hybridMultilevel"/>
    <w:tmpl w:val="88606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C7228"/>
    <w:multiLevelType w:val="hybridMultilevel"/>
    <w:tmpl w:val="904E75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F247E65"/>
    <w:multiLevelType w:val="hybridMultilevel"/>
    <w:tmpl w:val="7E922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83737EE"/>
    <w:multiLevelType w:val="hybridMultilevel"/>
    <w:tmpl w:val="D2CA18A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79627FEA"/>
    <w:multiLevelType w:val="multilevel"/>
    <w:tmpl w:val="22B0FC0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7C132FBC"/>
    <w:multiLevelType w:val="hybridMultilevel"/>
    <w:tmpl w:val="E3B67DC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7F2619C6"/>
    <w:multiLevelType w:val="hybridMultilevel"/>
    <w:tmpl w:val="171CF336"/>
    <w:lvl w:ilvl="0" w:tplc="D908B2CE">
      <w:start w:val="1"/>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7F702FD9"/>
    <w:multiLevelType w:val="hybridMultilevel"/>
    <w:tmpl w:val="CD969E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3"/>
  </w:num>
  <w:num w:numId="3">
    <w:abstractNumId w:val="9"/>
  </w:num>
  <w:num w:numId="4">
    <w:abstractNumId w:val="9"/>
  </w:num>
  <w:num w:numId="5">
    <w:abstractNumId w:val="10"/>
  </w:num>
  <w:num w:numId="6">
    <w:abstractNumId w:val="1"/>
  </w:num>
  <w:num w:numId="7">
    <w:abstractNumId w:val="8"/>
  </w:num>
  <w:num w:numId="8">
    <w:abstractNumId w:val="5"/>
  </w:num>
  <w:num w:numId="9">
    <w:abstractNumId w:val="2"/>
  </w:num>
  <w:num w:numId="10">
    <w:abstractNumId w:val="6"/>
  </w:num>
  <w:num w:numId="11">
    <w:abstractNumId w:val="4"/>
  </w:num>
  <w:num w:numId="12">
    <w:abstractNumId w:val="0"/>
  </w:num>
</w:numbering>
</file>

<file path=word/people.xml><?xml version="1.0" encoding="utf-8"?>
<w15:people xmlns:mc="http://schemas.openxmlformats.org/markup-compatibility/2006" xmlns:w15="http://schemas.microsoft.com/office/word/2012/wordml" mc:Ignorable="w15">
  <w15:person w15:author="Grace Kim">
    <w15:presenceInfo w15:providerId="AD" w15:userId="S::g.kim@thecontingent.org::a18348ee-d4a7-49d3-9891-0e6012ece053"/>
  </w15:person>
  <w15:person w15:author="Kelly Bartz">
    <w15:presenceInfo w15:providerId="AD" w15:userId="S::k.bartz@thecontingent.org::0cf5ca00-0015-4d54-928d-7d3e5892ec65"/>
  </w15:person>
  <w15:person w15:author="Madeline Michalk">
    <w15:presenceInfo w15:providerId="AD" w15:userId="S::m.michalk@thecontingent.org::1e4f0047-4f6b-4ce0-af0c-5d5efdf37249"/>
  </w15:person>
  <w15:person w15:author="Juliette Marin">
    <w15:presenceInfo w15:providerId="AD" w15:userId="S::j.marin@thecontingent.org::be21f51f-510a-41ba-b81e-4b0809900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41"/>
    <w:rsid w:val="00000314"/>
    <w:rsid w:val="00004038"/>
    <w:rsid w:val="00036733"/>
    <w:rsid w:val="000408A9"/>
    <w:rsid w:val="00052655"/>
    <w:rsid w:val="00057FC6"/>
    <w:rsid w:val="0008454A"/>
    <w:rsid w:val="000A66F8"/>
    <w:rsid w:val="000C303F"/>
    <w:rsid w:val="000D2C1C"/>
    <w:rsid w:val="00175C5D"/>
    <w:rsid w:val="001D4898"/>
    <w:rsid w:val="001E13E2"/>
    <w:rsid w:val="001F3486"/>
    <w:rsid w:val="0024275E"/>
    <w:rsid w:val="00284107"/>
    <w:rsid w:val="002C61AC"/>
    <w:rsid w:val="002F4F88"/>
    <w:rsid w:val="00330FAD"/>
    <w:rsid w:val="00331041"/>
    <w:rsid w:val="003403DC"/>
    <w:rsid w:val="00352E1D"/>
    <w:rsid w:val="00356709"/>
    <w:rsid w:val="00372302"/>
    <w:rsid w:val="00380A66"/>
    <w:rsid w:val="00391F66"/>
    <w:rsid w:val="003A0A01"/>
    <w:rsid w:val="003E71BC"/>
    <w:rsid w:val="0042623B"/>
    <w:rsid w:val="00434B3D"/>
    <w:rsid w:val="004417C9"/>
    <w:rsid w:val="004466E0"/>
    <w:rsid w:val="00454F1F"/>
    <w:rsid w:val="00460966"/>
    <w:rsid w:val="00471A23"/>
    <w:rsid w:val="004A1F64"/>
    <w:rsid w:val="004C18A8"/>
    <w:rsid w:val="004E3E1D"/>
    <w:rsid w:val="004E5AF9"/>
    <w:rsid w:val="004F7CD3"/>
    <w:rsid w:val="00503649"/>
    <w:rsid w:val="00527E04"/>
    <w:rsid w:val="00534F29"/>
    <w:rsid w:val="00561881"/>
    <w:rsid w:val="00562C9F"/>
    <w:rsid w:val="005724FA"/>
    <w:rsid w:val="005C1A0B"/>
    <w:rsid w:val="00606656"/>
    <w:rsid w:val="00620DF2"/>
    <w:rsid w:val="00671D7B"/>
    <w:rsid w:val="00672354"/>
    <w:rsid w:val="006766AD"/>
    <w:rsid w:val="00676E94"/>
    <w:rsid w:val="006B2E2C"/>
    <w:rsid w:val="006B5B2D"/>
    <w:rsid w:val="006B6671"/>
    <w:rsid w:val="006C1714"/>
    <w:rsid w:val="006F3C37"/>
    <w:rsid w:val="0071625B"/>
    <w:rsid w:val="007240C9"/>
    <w:rsid w:val="007247C5"/>
    <w:rsid w:val="00726D27"/>
    <w:rsid w:val="00726E74"/>
    <w:rsid w:val="00770D95"/>
    <w:rsid w:val="00792AC9"/>
    <w:rsid w:val="007F0858"/>
    <w:rsid w:val="008547E8"/>
    <w:rsid w:val="0088758F"/>
    <w:rsid w:val="00892E04"/>
    <w:rsid w:val="008A6AA6"/>
    <w:rsid w:val="008D1480"/>
    <w:rsid w:val="008D3FF9"/>
    <w:rsid w:val="008E7917"/>
    <w:rsid w:val="009210FB"/>
    <w:rsid w:val="00926717"/>
    <w:rsid w:val="00952AB0"/>
    <w:rsid w:val="009A5BBA"/>
    <w:rsid w:val="009D1D76"/>
    <w:rsid w:val="00A048A6"/>
    <w:rsid w:val="00A167EB"/>
    <w:rsid w:val="00AB0FDB"/>
    <w:rsid w:val="00AB15F4"/>
    <w:rsid w:val="00AD5CDF"/>
    <w:rsid w:val="00AF2E1E"/>
    <w:rsid w:val="00B11106"/>
    <w:rsid w:val="00B17805"/>
    <w:rsid w:val="00B53F82"/>
    <w:rsid w:val="00B61B7B"/>
    <w:rsid w:val="00B71F64"/>
    <w:rsid w:val="00BD4022"/>
    <w:rsid w:val="00BD585B"/>
    <w:rsid w:val="00BD64FE"/>
    <w:rsid w:val="00BE3EF7"/>
    <w:rsid w:val="00C06B8F"/>
    <w:rsid w:val="00C17BCD"/>
    <w:rsid w:val="00C22CB5"/>
    <w:rsid w:val="00C60804"/>
    <w:rsid w:val="00C61B36"/>
    <w:rsid w:val="00C73968"/>
    <w:rsid w:val="00C8300C"/>
    <w:rsid w:val="00C930CC"/>
    <w:rsid w:val="00C95EEB"/>
    <w:rsid w:val="00CB31F4"/>
    <w:rsid w:val="00CE2282"/>
    <w:rsid w:val="00CE27C8"/>
    <w:rsid w:val="00CE41EF"/>
    <w:rsid w:val="00D27FA5"/>
    <w:rsid w:val="00D440CB"/>
    <w:rsid w:val="00D64D76"/>
    <w:rsid w:val="00DA3F58"/>
    <w:rsid w:val="00DB610B"/>
    <w:rsid w:val="00DD0191"/>
    <w:rsid w:val="00DD26A7"/>
    <w:rsid w:val="00DE3AEB"/>
    <w:rsid w:val="00E46260"/>
    <w:rsid w:val="00E742A1"/>
    <w:rsid w:val="00E92D76"/>
    <w:rsid w:val="00EA748D"/>
    <w:rsid w:val="00EB494F"/>
    <w:rsid w:val="00EC27F7"/>
    <w:rsid w:val="00F155E6"/>
    <w:rsid w:val="00F1659C"/>
    <w:rsid w:val="00F2567F"/>
    <w:rsid w:val="00F339D4"/>
    <w:rsid w:val="00F825F8"/>
    <w:rsid w:val="00F95F2E"/>
    <w:rsid w:val="00FF609B"/>
    <w:rsid w:val="01166AC6"/>
    <w:rsid w:val="01375C7F"/>
    <w:rsid w:val="03071A5E"/>
    <w:rsid w:val="0342C301"/>
    <w:rsid w:val="058E8E56"/>
    <w:rsid w:val="06206566"/>
    <w:rsid w:val="077A092E"/>
    <w:rsid w:val="083D41E3"/>
    <w:rsid w:val="08548DD9"/>
    <w:rsid w:val="0BBF67DA"/>
    <w:rsid w:val="0DF83DA2"/>
    <w:rsid w:val="0F4EBB24"/>
    <w:rsid w:val="0F9CE1AF"/>
    <w:rsid w:val="100DB929"/>
    <w:rsid w:val="10694783"/>
    <w:rsid w:val="1123B747"/>
    <w:rsid w:val="12E8D028"/>
    <w:rsid w:val="13450100"/>
    <w:rsid w:val="138508A3"/>
    <w:rsid w:val="16754803"/>
    <w:rsid w:val="193A9D70"/>
    <w:rsid w:val="19FB5B4B"/>
    <w:rsid w:val="1A6989AA"/>
    <w:rsid w:val="1AC4D862"/>
    <w:rsid w:val="1B6BE636"/>
    <w:rsid w:val="1C0804FC"/>
    <w:rsid w:val="1C24336F"/>
    <w:rsid w:val="1C4FF048"/>
    <w:rsid w:val="1F2402CC"/>
    <w:rsid w:val="1FD66DBD"/>
    <w:rsid w:val="2066E616"/>
    <w:rsid w:val="23A24B31"/>
    <w:rsid w:val="241CB33C"/>
    <w:rsid w:val="241F484B"/>
    <w:rsid w:val="24222FE1"/>
    <w:rsid w:val="25FA5CDF"/>
    <w:rsid w:val="2645A52B"/>
    <w:rsid w:val="2681EC45"/>
    <w:rsid w:val="26841110"/>
    <w:rsid w:val="27C39C80"/>
    <w:rsid w:val="29C65580"/>
    <w:rsid w:val="2BD5BBA8"/>
    <w:rsid w:val="2F548DA0"/>
    <w:rsid w:val="2FF2336F"/>
    <w:rsid w:val="31066765"/>
    <w:rsid w:val="3222A015"/>
    <w:rsid w:val="32CBE61A"/>
    <w:rsid w:val="343A10DB"/>
    <w:rsid w:val="351A545E"/>
    <w:rsid w:val="35DD5288"/>
    <w:rsid w:val="35EC9431"/>
    <w:rsid w:val="360386DC"/>
    <w:rsid w:val="367E8622"/>
    <w:rsid w:val="36A515D2"/>
    <w:rsid w:val="36CC10F7"/>
    <w:rsid w:val="37C73180"/>
    <w:rsid w:val="3837BAD2"/>
    <w:rsid w:val="39317D4F"/>
    <w:rsid w:val="3ABDCFA2"/>
    <w:rsid w:val="3ACC7DED"/>
    <w:rsid w:val="3ACC7DED"/>
    <w:rsid w:val="3AFA1FE6"/>
    <w:rsid w:val="3C3EE75F"/>
    <w:rsid w:val="3C53C569"/>
    <w:rsid w:val="3C9F6D49"/>
    <w:rsid w:val="3D1AD763"/>
    <w:rsid w:val="3E174D68"/>
    <w:rsid w:val="3F559822"/>
    <w:rsid w:val="4037F32D"/>
    <w:rsid w:val="407B90B0"/>
    <w:rsid w:val="40A24954"/>
    <w:rsid w:val="4191D2C9"/>
    <w:rsid w:val="42434CF1"/>
    <w:rsid w:val="433A747B"/>
    <w:rsid w:val="43622FD6"/>
    <w:rsid w:val="43B5F86F"/>
    <w:rsid w:val="460F6AD3"/>
    <w:rsid w:val="48CB6431"/>
    <w:rsid w:val="492A7F9C"/>
    <w:rsid w:val="49EB6758"/>
    <w:rsid w:val="4A6C7471"/>
    <w:rsid w:val="4A746645"/>
    <w:rsid w:val="4ADBE0F2"/>
    <w:rsid w:val="4B262AA4"/>
    <w:rsid w:val="4BB79A77"/>
    <w:rsid w:val="4C906AE7"/>
    <w:rsid w:val="4CA2541F"/>
    <w:rsid w:val="4D3D526C"/>
    <w:rsid w:val="4E00F384"/>
    <w:rsid w:val="4E1381B4"/>
    <w:rsid w:val="4E4B079A"/>
    <w:rsid w:val="4E59CD38"/>
    <w:rsid w:val="4F9A8386"/>
    <w:rsid w:val="5011163B"/>
    <w:rsid w:val="509B2782"/>
    <w:rsid w:val="520630C8"/>
    <w:rsid w:val="527F8715"/>
    <w:rsid w:val="52FD5B79"/>
    <w:rsid w:val="53D701BF"/>
    <w:rsid w:val="55325F6D"/>
    <w:rsid w:val="55D85424"/>
    <w:rsid w:val="561D1391"/>
    <w:rsid w:val="56A2F400"/>
    <w:rsid w:val="5832E769"/>
    <w:rsid w:val="58998FF9"/>
    <w:rsid w:val="594BF488"/>
    <w:rsid w:val="5A416404"/>
    <w:rsid w:val="5AFBD3A2"/>
    <w:rsid w:val="5BB9A8AE"/>
    <w:rsid w:val="62200D85"/>
    <w:rsid w:val="6244CD82"/>
    <w:rsid w:val="625ABB86"/>
    <w:rsid w:val="62900FFF"/>
    <w:rsid w:val="632184B2"/>
    <w:rsid w:val="636EFC4D"/>
    <w:rsid w:val="644D4DF4"/>
    <w:rsid w:val="674F53E4"/>
    <w:rsid w:val="6ABBE320"/>
    <w:rsid w:val="6B0C45C5"/>
    <w:rsid w:val="6B32C828"/>
    <w:rsid w:val="6C7F1DF1"/>
    <w:rsid w:val="6CA1A69A"/>
    <w:rsid w:val="6CF57217"/>
    <w:rsid w:val="6DADD4F7"/>
    <w:rsid w:val="6EEA00EA"/>
    <w:rsid w:val="6F0E6D9D"/>
    <w:rsid w:val="6F9E0644"/>
    <w:rsid w:val="73164FAC"/>
    <w:rsid w:val="73990401"/>
    <w:rsid w:val="757778F6"/>
    <w:rsid w:val="7604A4A8"/>
    <w:rsid w:val="762E185B"/>
    <w:rsid w:val="7662B917"/>
    <w:rsid w:val="783B4E33"/>
    <w:rsid w:val="79796074"/>
    <w:rsid w:val="79800D69"/>
    <w:rsid w:val="79BE5992"/>
    <w:rsid w:val="7BC25116"/>
    <w:rsid w:val="7DCE0534"/>
    <w:rsid w:val="7F03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EA8815"/>
  <w15:docId w15:val="{EAFD5F85-5EE8-684D-A3DD-FB033AAB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rold SemiLight" w:hAnsi="Grold SemiLight" w:eastAsia="Grold SemiLight" w:cs="Grold SemiLight"/>
        <w:color w:val="40110E"/>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Copy"/>
    <w:qFormat/>
    <w:rsid w:val="00AF6FCF"/>
  </w:style>
  <w:style w:type="paragraph" w:styleId="Heading1">
    <w:name w:val="heading 1"/>
    <w:basedOn w:val="Normal"/>
    <w:next w:val="Normal"/>
    <w:link w:val="Heading1Char"/>
    <w:uiPriority w:val="9"/>
    <w:qFormat/>
    <w:rsid w:val="00C75A5E"/>
    <w:pPr>
      <w:spacing w:line="240" w:lineRule="auto"/>
      <w:outlineLvl w:val="0"/>
    </w:pPr>
    <w:rPr>
      <w:rFonts w:ascii="Grold Light" w:hAnsi="Grold Light"/>
      <w:color w:val="FF4438"/>
      <w:sz w:val="28"/>
      <w:szCs w:val="28"/>
    </w:rPr>
  </w:style>
  <w:style w:type="paragraph" w:styleId="Heading2">
    <w:name w:val="heading 2"/>
    <w:basedOn w:val="Normal"/>
    <w:next w:val="Normal"/>
    <w:link w:val="Heading2Char"/>
    <w:uiPriority w:val="9"/>
    <w:unhideWhenUsed/>
    <w:qFormat/>
    <w:rsid w:val="00C75A5E"/>
    <w:pPr>
      <w:spacing w:line="240" w:lineRule="auto"/>
      <w:outlineLvl w:val="1"/>
    </w:pPr>
    <w:rPr>
      <w:rFonts w:ascii="Grold" w:hAnsi="Grold"/>
      <w:b/>
      <w:bCs/>
      <w:color w:val="FF4438"/>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F6FCF"/>
    <w:pPr>
      <w:tabs>
        <w:tab w:val="center" w:pos="4680"/>
        <w:tab w:val="right" w:pos="9360"/>
      </w:tabs>
    </w:pPr>
  </w:style>
  <w:style w:type="character" w:styleId="HeaderChar" w:customStyle="1">
    <w:name w:val="Header Char"/>
    <w:basedOn w:val="DefaultParagraphFont"/>
    <w:link w:val="Header"/>
    <w:uiPriority w:val="99"/>
    <w:rsid w:val="00AF6FCF"/>
  </w:style>
  <w:style w:type="paragraph" w:styleId="Footer">
    <w:name w:val="footer"/>
    <w:basedOn w:val="Normal"/>
    <w:link w:val="FooterChar"/>
    <w:uiPriority w:val="99"/>
    <w:unhideWhenUsed/>
    <w:rsid w:val="00AF6FCF"/>
    <w:pPr>
      <w:tabs>
        <w:tab w:val="center" w:pos="4680"/>
        <w:tab w:val="right" w:pos="9360"/>
      </w:tabs>
    </w:pPr>
  </w:style>
  <w:style w:type="character" w:styleId="FooterChar" w:customStyle="1">
    <w:name w:val="Footer Char"/>
    <w:basedOn w:val="DefaultParagraphFont"/>
    <w:link w:val="Footer"/>
    <w:uiPriority w:val="99"/>
    <w:rsid w:val="00AF6FCF"/>
  </w:style>
  <w:style w:type="character" w:styleId="Heading1Char" w:customStyle="1">
    <w:name w:val="Heading 1 Char"/>
    <w:basedOn w:val="DefaultParagraphFont"/>
    <w:link w:val="Heading1"/>
    <w:uiPriority w:val="9"/>
    <w:rsid w:val="00C75A5E"/>
    <w:rPr>
      <w:rFonts w:ascii="Grold Light" w:hAnsi="Grold Light"/>
      <w:color w:val="FF4438"/>
      <w:sz w:val="28"/>
      <w:szCs w:val="28"/>
    </w:rPr>
  </w:style>
  <w:style w:type="character" w:styleId="Heading2Char" w:customStyle="1">
    <w:name w:val="Heading 2 Char"/>
    <w:basedOn w:val="DefaultParagraphFont"/>
    <w:link w:val="Heading2"/>
    <w:uiPriority w:val="9"/>
    <w:rsid w:val="00C75A5E"/>
    <w:rPr>
      <w:rFonts w:ascii="Grold" w:hAnsi="Grold"/>
      <w:b/>
      <w:bCs/>
      <w:color w:val="FF4438"/>
      <w:sz w:val="28"/>
      <w:szCs w:val="28"/>
    </w:rPr>
  </w:style>
  <w:style w:type="character" w:styleId="Strong">
    <w:name w:val="Strong"/>
    <w:aliases w:val="Paragraph Header"/>
    <w:uiPriority w:val="22"/>
    <w:qFormat/>
    <w:rsid w:val="00C75A5E"/>
    <w:rPr>
      <w:rFonts w:ascii="Grold" w:hAnsi="Grold"/>
      <w:b/>
      <w:bCs/>
      <w:sz w:val="20"/>
    </w:rPr>
  </w:style>
  <w:style w:type="paragraph" w:styleId="Quote">
    <w:name w:val="Quote"/>
    <w:basedOn w:val="Normal"/>
    <w:next w:val="Normal"/>
    <w:link w:val="QuoteChar"/>
    <w:uiPriority w:val="29"/>
    <w:qFormat/>
    <w:rsid w:val="00BE6918"/>
    <w:pPr>
      <w:spacing w:before="200" w:after="160"/>
      <w:ind w:left="864" w:right="864"/>
      <w:jc w:val="center"/>
    </w:pPr>
    <w:rPr>
      <w:i/>
      <w:iCs/>
      <w:color w:val="80221C"/>
    </w:rPr>
  </w:style>
  <w:style w:type="character" w:styleId="QuoteChar" w:customStyle="1">
    <w:name w:val="Quote Char"/>
    <w:basedOn w:val="DefaultParagraphFont"/>
    <w:link w:val="Quote"/>
    <w:uiPriority w:val="29"/>
    <w:rsid w:val="00BE6918"/>
    <w:rPr>
      <w:rFonts w:ascii="Grold SemiLight" w:hAnsi="Grold SemiLight"/>
      <w:i/>
      <w:iCs/>
      <w:color w:val="80221C"/>
      <w:sz w:val="20"/>
      <w:szCs w:val="20"/>
    </w:rPr>
  </w:style>
  <w:style w:type="character" w:styleId="SubtleReference">
    <w:name w:val="Subtle Reference"/>
    <w:basedOn w:val="DefaultParagraphFont"/>
    <w:uiPriority w:val="31"/>
    <w:rsid w:val="00BE6918"/>
    <w:rPr>
      <w:smallCaps/>
      <w:color w:val="5A5A5A" w:themeColor="text1" w:themeTint="A5"/>
    </w:rPr>
  </w:style>
  <w:style w:type="character" w:styleId="IntenseReference">
    <w:name w:val="Intense Reference"/>
    <w:basedOn w:val="DefaultParagraphFont"/>
    <w:uiPriority w:val="32"/>
    <w:rsid w:val="00BE6918"/>
    <w:rPr>
      <w:b/>
      <w:bCs/>
      <w:smallCaps/>
      <w:color w:val="4472C4" w:themeColor="accent1"/>
      <w:spacing w:val="5"/>
    </w:rPr>
  </w:style>
  <w:style w:type="character" w:styleId="BookTitle">
    <w:name w:val="Book Title"/>
    <w:basedOn w:val="DefaultParagraphFont"/>
    <w:uiPriority w:val="33"/>
    <w:rsid w:val="00BE6918"/>
    <w:rPr>
      <w:b/>
      <w:bCs/>
      <w:i/>
      <w:iCs/>
      <w:spacing w:val="5"/>
    </w:rPr>
  </w:style>
  <w:style w:type="paragraph" w:styleId="ListParagraph">
    <w:name w:val="List Paragraph"/>
    <w:basedOn w:val="Normal"/>
    <w:uiPriority w:val="34"/>
    <w:rsid w:val="00BE6918"/>
    <w:pPr>
      <w:ind w:left="720"/>
      <w:contextualSpacing/>
    </w:pPr>
  </w:style>
  <w:style w:type="character" w:styleId="CommentReference">
    <w:name w:val="annotation reference"/>
    <w:basedOn w:val="DefaultParagraphFont"/>
    <w:uiPriority w:val="99"/>
    <w:semiHidden/>
    <w:unhideWhenUsed/>
    <w:rsid w:val="009545F8"/>
    <w:rPr>
      <w:sz w:val="16"/>
      <w:szCs w:val="16"/>
    </w:rPr>
  </w:style>
  <w:style w:type="paragraph" w:styleId="CommentText">
    <w:name w:val="annotation text"/>
    <w:basedOn w:val="Normal"/>
    <w:link w:val="CommentTextChar"/>
    <w:uiPriority w:val="99"/>
    <w:semiHidden/>
    <w:unhideWhenUsed/>
    <w:rsid w:val="009545F8"/>
    <w:pPr>
      <w:spacing w:line="240" w:lineRule="auto"/>
    </w:pPr>
  </w:style>
  <w:style w:type="character" w:styleId="CommentTextChar" w:customStyle="1">
    <w:name w:val="Comment Text Char"/>
    <w:basedOn w:val="DefaultParagraphFont"/>
    <w:link w:val="CommentText"/>
    <w:uiPriority w:val="99"/>
    <w:semiHidden/>
    <w:rsid w:val="009545F8"/>
    <w:rPr>
      <w:rFonts w:ascii="Grold SemiLight" w:hAnsi="Grold SemiLight"/>
      <w:color w:val="40110E"/>
      <w:sz w:val="20"/>
      <w:szCs w:val="20"/>
    </w:rPr>
  </w:style>
  <w:style w:type="paragraph" w:styleId="CommentSubject">
    <w:name w:val="annotation subject"/>
    <w:basedOn w:val="CommentText"/>
    <w:next w:val="CommentText"/>
    <w:link w:val="CommentSubjectChar"/>
    <w:uiPriority w:val="99"/>
    <w:semiHidden/>
    <w:unhideWhenUsed/>
    <w:rsid w:val="009545F8"/>
    <w:rPr>
      <w:b/>
      <w:bCs/>
    </w:rPr>
  </w:style>
  <w:style w:type="character" w:styleId="CommentSubjectChar" w:customStyle="1">
    <w:name w:val="Comment Subject Char"/>
    <w:basedOn w:val="CommentTextChar"/>
    <w:link w:val="CommentSubject"/>
    <w:uiPriority w:val="99"/>
    <w:semiHidden/>
    <w:rsid w:val="009545F8"/>
    <w:rPr>
      <w:rFonts w:ascii="Grold SemiLight" w:hAnsi="Grold SemiLight"/>
      <w:b/>
      <w:bCs/>
      <w:color w:val="40110E"/>
      <w:sz w:val="20"/>
      <w:szCs w:val="20"/>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Spacing">
    <w:name w:val="No Spacing"/>
    <w:uiPriority w:val="1"/>
    <w:qFormat/>
    <w:rsid w:val="00E92D76"/>
    <w:pPr>
      <w:spacing w:line="240" w:lineRule="auto"/>
    </w:pPr>
  </w:style>
  <w:style w:type="character" w:styleId="Hyperlink">
    <w:name w:val="Hyperlink"/>
    <w:basedOn w:val="DefaultParagraphFont"/>
    <w:uiPriority w:val="99"/>
    <w:unhideWhenUsed/>
    <w:rsid w:val="00BD585B"/>
    <w:rPr>
      <w:color w:val="0563C1" w:themeColor="hyperlink"/>
      <w:u w:val="single"/>
    </w:rPr>
  </w:style>
  <w:style w:type="character" w:styleId="UnresolvedMention">
    <w:name w:val="Unresolved Mention"/>
    <w:basedOn w:val="DefaultParagraphFont"/>
    <w:uiPriority w:val="99"/>
    <w:unhideWhenUsed/>
    <w:rsid w:val="00BD585B"/>
    <w:rPr>
      <w:color w:val="605E5C"/>
      <w:shd w:val="clear" w:color="auto" w:fill="E1DFDD"/>
    </w:rPr>
  </w:style>
  <w:style w:type="character" w:styleId="Mention">
    <w:name w:val="Mention"/>
    <w:basedOn w:val="DefaultParagraphFont"/>
    <w:uiPriority w:val="99"/>
    <w:unhideWhenUsed/>
    <w:rsid w:val="001D489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1792">
      <w:bodyDiv w:val="1"/>
      <w:marLeft w:val="0"/>
      <w:marRight w:val="0"/>
      <w:marTop w:val="0"/>
      <w:marBottom w:val="0"/>
      <w:divBdr>
        <w:top w:val="none" w:sz="0" w:space="0" w:color="auto"/>
        <w:left w:val="none" w:sz="0" w:space="0" w:color="auto"/>
        <w:bottom w:val="none" w:sz="0" w:space="0" w:color="auto"/>
        <w:right w:val="none" w:sz="0" w:space="0" w:color="auto"/>
      </w:divBdr>
    </w:div>
    <w:div w:id="988483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8/08/relationships/commentsExtensible" Target="commentsExtensible.xml" Id="rId11" /><Relationship Type="http://schemas.openxmlformats.org/officeDocument/2006/relationships/webSettings" Target="webSettings.xml" Id="rId5" /><Relationship Type="http://schemas.openxmlformats.org/officeDocument/2006/relationships/fontTable" Target="fontTable.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oter" Target="footer1.xml" Id="rId14" /><Relationship Type="http://schemas.openxmlformats.org/officeDocument/2006/relationships/hyperlink" Target="mailto:hiring@thecontingent.org" TargetMode="External" Id="R3c4d3e70d50c4037"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vMKyaYJtyBaGzBU8QmKdKJKrQ==">AMUW2mVbqqq6mjOVm/TTNY5v9smssIX2lrcvMXql9gEHaH2+mounz8wOQaOIScutVii8xYMBqkNDp2hyKSlI7ACwWMovrygmcZjJ7dU4iwS8SW3mmF5jVmM=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David Griffiths</dc:creator>
  <lastModifiedBy>Kelly Bartz</lastModifiedBy>
  <revision>46</revision>
  <dcterms:created xsi:type="dcterms:W3CDTF">2021-12-13T20:11:00.0000000Z</dcterms:created>
  <dcterms:modified xsi:type="dcterms:W3CDTF">2022-01-26T04:39:39.0146553Z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0x010100919DAB2AE5D2AD46BCBC211F2E1FD765</vt:lpwstr>
  </property>
</Properties>
</file>